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F4C04" w:rsidP="00CF4C04" w:rsidRDefault="00CF48D4" w14:paraId="03039b0" w14:textId="03039b0">
      <w:pPr>
        <w:pStyle w:val="Tijeloteksta3"/>
        <w:jc w:val="center"/>
        <w15:collapsed w:val="false"/>
        <w:rPr>
          <w:rFonts w:ascii="Bookman Old Style" w:hAnsi="Bookman Old Style"/>
          <w:b/>
          <w:i/>
          <w:szCs w:val="24"/>
          <w:lang w:val="hr-HR"/>
        </w:rPr>
      </w:pPr>
      <w:bookmarkStart w:name="_GoBack" w:id="0"/>
      <w:bookmarkEnd w:id="0"/>
      <w:r>
        <w:rPr>
          <w:rFonts w:ascii="Bookman Old Style" w:hAnsi="Bookman Old Style"/>
          <w:b/>
          <w:i/>
          <w:szCs w:val="24"/>
          <w:lang w:val="hr-HR"/>
        </w:rPr>
        <w:t>MURING</w:t>
      </w:r>
      <w:r w:rsidR="00CF4C04">
        <w:rPr>
          <w:rFonts w:ascii="Bookman Old Style" w:hAnsi="Bookman Old Style"/>
          <w:b/>
          <w:i/>
          <w:szCs w:val="24"/>
          <w:lang w:val="hr-HR"/>
        </w:rPr>
        <w:t xml:space="preserve"> d.o.o. u stečaju, </w:t>
      </w:r>
    </w:p>
    <w:p w:rsidRPr="00CF48D4" w:rsidR="00CF4C04" w:rsidP="00CF48D4" w:rsidRDefault="00CF48D4">
      <w:pPr>
        <w:pStyle w:val="Tijeloteksta3"/>
        <w:jc w:val="center"/>
        <w:rPr>
          <w:rFonts w:ascii="Bookman Old Style" w:hAnsi="Bookman Old Style" w:cs="Arial"/>
          <w:b/>
          <w:i/>
          <w:szCs w:val="24"/>
          <w:shd w:val="clear" w:color="auto" w:fill="FFFFFF"/>
        </w:rPr>
      </w:pPr>
      <w:r>
        <w:rPr>
          <w:rFonts w:ascii="Bookman Old Style" w:hAnsi="Bookman Old Style"/>
          <w:b/>
          <w:i/>
          <w:szCs w:val="24"/>
          <w:lang w:val="hr-HR"/>
        </w:rPr>
        <w:t>Brezovička cesta 62E</w:t>
      </w:r>
      <w:r w:rsidR="00CF4C04">
        <w:rPr>
          <w:rFonts w:ascii="Bookman Old Style" w:hAnsi="Bookman Old Style"/>
          <w:b/>
          <w:i/>
          <w:szCs w:val="24"/>
          <w:lang w:val="hr-HR"/>
        </w:rPr>
        <w:t xml:space="preserve">,  Zagreb, OIB: </w:t>
      </w:r>
      <w:r>
        <w:rPr>
          <w:rFonts w:ascii="Bookman Old Style" w:hAnsi="Bookman Old Style"/>
          <w:b/>
          <w:i/>
          <w:szCs w:val="24"/>
          <w:lang w:val="hr-HR"/>
        </w:rPr>
        <w:t>64225691300</w:t>
      </w:r>
    </w:p>
    <w:p w:rsidR="00CF4C04" w:rsidP="00CF4C04" w:rsidRDefault="00CF4C04">
      <w:pPr>
        <w:jc w:val="center"/>
        <w:rPr>
          <w:rFonts w:ascii="Bookman Old Style" w:hAnsi="Bookman Old Style"/>
          <w:b/>
          <w:i/>
          <w:szCs w:val="24"/>
        </w:rPr>
      </w:pPr>
      <w:proofErr w:type="spellStart"/>
      <w:r>
        <w:rPr>
          <w:rFonts w:ascii="Bookman Old Style" w:hAnsi="Bookman Old Style"/>
          <w:b/>
          <w:i/>
          <w:szCs w:val="24"/>
        </w:rPr>
        <w:t>Stečajna</w:t>
      </w:r>
      <w:proofErr w:type="spellEnd"/>
      <w:r>
        <w:rPr>
          <w:rFonts w:ascii="Bookman Old Style" w:hAnsi="Bookman Old Style"/>
          <w:b/>
          <w:i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i/>
          <w:szCs w:val="24"/>
        </w:rPr>
        <w:t>upraviteljica</w:t>
      </w:r>
      <w:proofErr w:type="spellEnd"/>
      <w:r>
        <w:rPr>
          <w:rFonts w:ascii="Bookman Old Style" w:hAnsi="Bookman Old Style"/>
          <w:b/>
          <w:i/>
          <w:szCs w:val="24"/>
        </w:rPr>
        <w:t xml:space="preserve">: Davorka Huljev, Zagreb, </w:t>
      </w:r>
      <w:proofErr w:type="spellStart"/>
      <w:r>
        <w:rPr>
          <w:rFonts w:ascii="Bookman Old Style" w:hAnsi="Bookman Old Style"/>
          <w:b/>
          <w:i/>
          <w:szCs w:val="24"/>
        </w:rPr>
        <w:t>Miramarska</w:t>
      </w:r>
      <w:proofErr w:type="spellEnd"/>
      <w:r>
        <w:rPr>
          <w:rFonts w:ascii="Bookman Old Style" w:hAnsi="Bookman Old Style"/>
          <w:b/>
          <w:i/>
          <w:szCs w:val="24"/>
        </w:rPr>
        <w:t xml:space="preserve"> 13d</w:t>
      </w:r>
    </w:p>
    <w:p w:rsidR="00CF4C04" w:rsidP="00CF4C04" w:rsidRDefault="00CF4C04">
      <w:pPr>
        <w:pBdr>
          <w:bottom w:val="single" w:color="auto" w:sz="12" w:space="1"/>
        </w:pBdr>
        <w:jc w:val="center"/>
        <w:rPr>
          <w:rFonts w:ascii="Bookman Old Style" w:hAnsi="Bookman Old Style"/>
          <w:b/>
          <w:i/>
          <w:szCs w:val="24"/>
        </w:rPr>
      </w:pPr>
      <w:proofErr w:type="spellStart"/>
      <w:proofErr w:type="gramStart"/>
      <w:r>
        <w:rPr>
          <w:rFonts w:ascii="Bookman Old Style" w:hAnsi="Bookman Old Style"/>
          <w:b/>
          <w:i/>
          <w:szCs w:val="24"/>
        </w:rPr>
        <w:t>tel</w:t>
      </w:r>
      <w:proofErr w:type="spellEnd"/>
      <w:proofErr w:type="gramEnd"/>
      <w:r>
        <w:rPr>
          <w:rFonts w:ascii="Bookman Old Style" w:hAnsi="Bookman Old Style"/>
          <w:b/>
          <w:i/>
          <w:szCs w:val="24"/>
        </w:rPr>
        <w:t>: 615-2555, fax: 615-2444</w:t>
      </w:r>
    </w:p>
    <w:p w:rsidR="00CF4C04" w:rsidP="00CF4C04" w:rsidRDefault="00CF4C04">
      <w:pPr>
        <w:rPr>
          <w:rFonts w:ascii="Bookman Old Style" w:hAnsi="Bookman Old Style"/>
          <w:b/>
          <w:szCs w:val="24"/>
          <w:lang w:val="hr-HR"/>
        </w:rPr>
      </w:pPr>
    </w:p>
    <w:p w:rsidR="00CF4C04" w:rsidP="00CF4C04" w:rsidRDefault="00CF4C04">
      <w:pPr>
        <w:rPr>
          <w:rFonts w:ascii="Bookman Old Style" w:hAnsi="Bookman Old Style"/>
          <w:b/>
          <w:szCs w:val="24"/>
          <w:lang w:val="hr-HR"/>
        </w:rPr>
      </w:pPr>
    </w:p>
    <w:p w:rsidR="00CF4C04" w:rsidP="00CF4C04" w:rsidRDefault="00CF4C04">
      <w:pPr>
        <w:rPr>
          <w:rFonts w:ascii="Bookman Old Style" w:hAnsi="Bookman Old Style"/>
          <w:b/>
          <w:szCs w:val="24"/>
          <w:lang w:val="hr-HR"/>
        </w:rPr>
      </w:pPr>
    </w:p>
    <w:p w:rsidR="00CF4C04" w:rsidP="00CF4C04" w:rsidRDefault="00A73E75">
      <w:pPr>
        <w:rPr>
          <w:rFonts w:ascii="Bookman Old Style" w:hAnsi="Bookman Old Style"/>
          <w:b/>
          <w:lang w:val="hr-HR"/>
        </w:rPr>
      </w:pPr>
      <w:r>
        <w:rPr>
          <w:noProof/>
          <w:lang w:val="hr-HR" w:eastAsia="hr-HR"/>
        </w:rPr>
        <w:pict>
          <v:rect style="position:absolute;margin-left:237.4pt;margin-top:-.05pt;width:222pt;height:9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id="Rectangle 2" o:spid="_x0000_s1026" o:allowincell="f" stroked="f" fillcolor="yellow">
            <v:fill type="pattern" color2="#dfdfdf" o:title="" r:id="rId7"/>
            <v:textbox inset="1pt,1pt,1pt,1pt">
              <w:txbxContent>
                <w:p w:rsidRPr="00966359" w:rsidR="000A35BC" w:rsidP="000A35BC" w:rsidRDefault="000A35BC">
                  <w:pPr>
                    <w:jc w:val="center"/>
                    <w:rPr>
                      <w:rFonts w:ascii="Bookman Old Style" w:hAnsi="Bookman Old Style"/>
                      <w:b/>
                      <w:szCs w:val="24"/>
                    </w:rPr>
                  </w:pPr>
                  <w:r w:rsidRPr="00966359">
                    <w:rPr>
                      <w:rFonts w:ascii="Bookman Old Style" w:hAnsi="Bookman Old Style"/>
                      <w:b/>
                      <w:szCs w:val="24"/>
                    </w:rPr>
                    <w:t>TRGOVA</w:t>
                  </w:r>
                  <w:r w:rsidRPr="00966359">
                    <w:rPr>
                      <w:rFonts w:hint="eastAsia" w:ascii="Bookman Old Style" w:hAnsi="Bookman Old Style"/>
                      <w:b/>
                      <w:szCs w:val="24"/>
                    </w:rPr>
                    <w:t>Č</w:t>
                  </w:r>
                  <w:r w:rsidRPr="00966359">
                    <w:rPr>
                      <w:rFonts w:ascii="Bookman Old Style" w:hAnsi="Bookman Old Style"/>
                      <w:b/>
                      <w:szCs w:val="24"/>
                    </w:rPr>
                    <w:t xml:space="preserve">KI SUD </w:t>
                  </w:r>
                </w:p>
                <w:p w:rsidRPr="00966359" w:rsidR="000A35BC" w:rsidP="000A35BC" w:rsidRDefault="000A35BC">
                  <w:pPr>
                    <w:jc w:val="center"/>
                    <w:rPr>
                      <w:rFonts w:ascii="Bookman Old Style" w:hAnsi="Bookman Old Style"/>
                      <w:b/>
                      <w:szCs w:val="24"/>
                    </w:rPr>
                  </w:pPr>
                  <w:r w:rsidRPr="00966359">
                    <w:rPr>
                      <w:rFonts w:ascii="Bookman Old Style" w:hAnsi="Bookman Old Style"/>
                      <w:b/>
                      <w:szCs w:val="24"/>
                    </w:rPr>
                    <w:t>U ZAGREBU</w:t>
                  </w:r>
                </w:p>
                <w:p w:rsidRPr="00966359" w:rsidR="000A35BC" w:rsidP="000A35BC" w:rsidRDefault="000A35BC">
                  <w:pPr>
                    <w:jc w:val="center"/>
                    <w:rPr>
                      <w:rFonts w:ascii="Bookman Old Style" w:hAnsi="Bookman Old Style"/>
                      <w:b/>
                      <w:szCs w:val="24"/>
                    </w:rPr>
                  </w:pPr>
                  <w:proofErr w:type="spellStart"/>
                  <w:r w:rsidRPr="00966359">
                    <w:rPr>
                      <w:rFonts w:ascii="Bookman Old Style" w:hAnsi="Bookman Old Style"/>
                      <w:b/>
                      <w:szCs w:val="24"/>
                    </w:rPr>
                    <w:t>Petrinjska</w:t>
                  </w:r>
                  <w:proofErr w:type="spellEnd"/>
                  <w:r w:rsidRPr="00966359">
                    <w:rPr>
                      <w:rFonts w:ascii="Bookman Old Style" w:hAnsi="Bookman Old Style"/>
                      <w:b/>
                      <w:szCs w:val="24"/>
                    </w:rPr>
                    <w:t xml:space="preserve"> 8</w:t>
                  </w:r>
                </w:p>
                <w:p w:rsidRPr="00966359" w:rsidR="000A35BC" w:rsidP="000A35BC" w:rsidRDefault="000A35BC">
                  <w:pPr>
                    <w:jc w:val="center"/>
                    <w:rPr>
                      <w:rFonts w:ascii="Bookman Old Style" w:hAnsi="Bookman Old Style"/>
                      <w:b/>
                      <w:szCs w:val="24"/>
                    </w:rPr>
                  </w:pPr>
                  <w:r w:rsidRPr="00966359">
                    <w:rPr>
                      <w:rFonts w:ascii="Bookman Old Style" w:hAnsi="Bookman Old Style"/>
                      <w:b/>
                      <w:szCs w:val="24"/>
                    </w:rPr>
                    <w:t>10000 Zagreb</w:t>
                  </w:r>
                </w:p>
                <w:p w:rsidRPr="00966359" w:rsidR="000A35BC" w:rsidP="000A35BC" w:rsidRDefault="000A35BC">
                  <w:pPr>
                    <w:jc w:val="center"/>
                    <w:rPr>
                      <w:rFonts w:ascii="Bookman Old Style" w:hAnsi="Bookman Old Style"/>
                      <w:b/>
                      <w:szCs w:val="24"/>
                    </w:rPr>
                  </w:pPr>
                </w:p>
                <w:p w:rsidR="000A35BC" w:rsidP="000A35BC" w:rsidRDefault="007949FA">
                  <w:pPr>
                    <w:jc w:val="center"/>
                    <w:rPr>
                      <w:rFonts w:ascii="Bookman Old Style" w:hAnsi="Bookman Old Style"/>
                      <w:b/>
                      <w:szCs w:val="24"/>
                    </w:rPr>
                  </w:pPr>
                  <w:r>
                    <w:rPr>
                      <w:rFonts w:ascii="Bookman Old Style" w:hAnsi="Bookman Old Style"/>
                      <w:b/>
                      <w:szCs w:val="24"/>
                    </w:rPr>
                    <w:t>St-352/2010</w:t>
                  </w:r>
                </w:p>
                <w:p w:rsidR="00455FCC" w:rsidP="00CF4C04" w:rsidRDefault="00455FCC">
                  <w:pPr>
                    <w:jc w:val="center"/>
                    <w:rPr>
                      <w:rFonts w:ascii="Bookman Old Style" w:hAnsi="Bookman Old Style"/>
                      <w:b/>
                      <w:sz w:val="28"/>
                      <w:lang w:val="hr-HR"/>
                    </w:rPr>
                  </w:pPr>
                </w:p>
              </w:txbxContent>
            </v:textbox>
          </v:rect>
        </w:pict>
      </w:r>
      <w:r w:rsidR="00B57D2C">
        <w:rPr>
          <w:rFonts w:ascii="Bookman Old Style" w:hAnsi="Bookman Old Style"/>
          <w:b/>
          <w:lang w:val="hr-HR"/>
        </w:rPr>
        <w:t xml:space="preserve">Naš znak:       / </w:t>
      </w:r>
      <w:r w:rsidR="000A35BC">
        <w:rPr>
          <w:rFonts w:ascii="Bookman Old Style" w:hAnsi="Bookman Old Style"/>
          <w:b/>
          <w:lang w:val="hr-HR"/>
        </w:rPr>
        <w:t>DJ</w:t>
      </w:r>
      <w:r w:rsidR="00B57D2C">
        <w:rPr>
          <w:rFonts w:ascii="Bookman Old Style" w:hAnsi="Bookman Old Style"/>
          <w:b/>
          <w:lang w:val="hr-HR"/>
        </w:rPr>
        <w:t xml:space="preserve"> </w:t>
      </w:r>
      <w:r w:rsidR="000A35BC">
        <w:rPr>
          <w:rFonts w:ascii="Bookman Old Style" w:hAnsi="Bookman Old Style"/>
          <w:b/>
          <w:lang w:val="hr-HR"/>
        </w:rPr>
        <w:t>/19</w:t>
      </w:r>
      <w:r w:rsidR="00CF4C04">
        <w:rPr>
          <w:rFonts w:ascii="Bookman Old Style" w:hAnsi="Bookman Old Style"/>
          <w:b/>
          <w:lang w:val="hr-HR"/>
        </w:rPr>
        <w:t>.</w:t>
      </w:r>
    </w:p>
    <w:p w:rsidR="00CF4C04" w:rsidP="00CF4C04" w:rsidRDefault="00CF4C04">
      <w:pPr>
        <w:rPr>
          <w:rFonts w:ascii="Bookman Old Style" w:hAnsi="Bookman Old Style"/>
          <w:b/>
          <w:lang w:val="hr-HR"/>
        </w:rPr>
      </w:pPr>
    </w:p>
    <w:p w:rsidR="00CF4C04" w:rsidP="00CF4C04" w:rsidRDefault="00CF4C04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Vaš znak:</w:t>
      </w:r>
    </w:p>
    <w:p w:rsidR="00CF4C04" w:rsidP="00CF4C04" w:rsidRDefault="00CF4C04">
      <w:pPr>
        <w:rPr>
          <w:rFonts w:ascii="Bookman Old Style" w:hAnsi="Bookman Old Style"/>
          <w:b/>
          <w:lang w:val="hr-HR"/>
        </w:rPr>
      </w:pPr>
    </w:p>
    <w:p w:rsidR="00CF4C04" w:rsidP="00CF4C04" w:rsidRDefault="0066097A">
      <w:pPr>
        <w:pStyle w:val="Tijeloteksta2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 xml:space="preserve">Datum: </w:t>
      </w:r>
      <w:r w:rsidR="000A35BC">
        <w:rPr>
          <w:rFonts w:ascii="Bookman Old Style" w:hAnsi="Bookman Old Style"/>
          <w:b/>
          <w:lang w:val="hr-HR"/>
        </w:rPr>
        <w:t>17.12.2019.</w:t>
      </w:r>
    </w:p>
    <w:p w:rsidR="00CF4C04" w:rsidP="00CF4C04" w:rsidRDefault="00CF4C04">
      <w:pPr>
        <w:rPr>
          <w:rFonts w:ascii="Bookman Old Style" w:hAnsi="Bookman Old Style"/>
          <w:b/>
          <w:lang w:val="hr-HR"/>
        </w:rPr>
      </w:pPr>
    </w:p>
    <w:p w:rsidR="00300DA4" w:rsidP="00CF4C04" w:rsidRDefault="00300DA4">
      <w:pPr>
        <w:rPr>
          <w:rFonts w:ascii="Bookman Old Style" w:hAnsi="Bookman Old Style"/>
          <w:b/>
          <w:lang w:val="hr-HR"/>
        </w:rPr>
      </w:pPr>
    </w:p>
    <w:p w:rsidR="00CF4C04" w:rsidP="00CF4C04" w:rsidRDefault="00CF4C04">
      <w:pPr>
        <w:jc w:val="both"/>
        <w:rPr>
          <w:rFonts w:ascii="Bookman Old Style" w:hAnsi="Bookman Old Style"/>
          <w:b/>
        </w:rPr>
      </w:pPr>
    </w:p>
    <w:p w:rsidRPr="00966359" w:rsidR="000A35BC" w:rsidP="000A35BC" w:rsidRDefault="000A35BC">
      <w:pPr>
        <w:jc w:val="both"/>
        <w:rPr>
          <w:rFonts w:ascii="Bookman Old Style" w:hAnsi="Bookman Old Style"/>
          <w:b/>
          <w:szCs w:val="24"/>
          <w:lang w:val="hr-HR" w:eastAsia="hr-HR"/>
        </w:rPr>
      </w:pPr>
      <w:r w:rsidRPr="00966359">
        <w:rPr>
          <w:rFonts w:ascii="Bookman Old Style" w:hAnsi="Bookman Old Style"/>
          <w:b/>
          <w:szCs w:val="24"/>
          <w:u w:val="single"/>
          <w:lang w:val="hr-HR" w:eastAsia="hr-HR"/>
        </w:rPr>
        <w:t>PREDMET</w:t>
      </w:r>
      <w:r w:rsidRPr="00966359">
        <w:rPr>
          <w:rFonts w:ascii="Bookman Old Style" w:hAnsi="Bookman Old Style"/>
          <w:b/>
          <w:szCs w:val="24"/>
          <w:lang w:val="hr-HR" w:eastAsia="hr-HR"/>
        </w:rPr>
        <w:t xml:space="preserve">: Prijava nedostatnosti stečajne mase sukladno Članku 294. </w:t>
      </w:r>
    </w:p>
    <w:p w:rsidRPr="00966359" w:rsidR="000A35BC" w:rsidP="000A35BC" w:rsidRDefault="000A35BC">
      <w:pPr>
        <w:jc w:val="both"/>
        <w:rPr>
          <w:rFonts w:ascii="Bookman Old Style" w:hAnsi="Bookman Old Style"/>
          <w:b/>
          <w:szCs w:val="24"/>
          <w:lang w:val="hr-HR" w:eastAsia="hr-HR"/>
        </w:rPr>
      </w:pPr>
      <w:r w:rsidRPr="00966359">
        <w:rPr>
          <w:rFonts w:ascii="Bookman Old Style" w:hAnsi="Bookman Old Style"/>
          <w:b/>
          <w:szCs w:val="24"/>
          <w:lang w:val="hr-HR" w:eastAsia="hr-HR"/>
        </w:rPr>
        <w:tab/>
      </w:r>
      <w:r w:rsidRPr="00966359">
        <w:rPr>
          <w:rFonts w:ascii="Bookman Old Style" w:hAnsi="Bookman Old Style"/>
          <w:b/>
          <w:szCs w:val="24"/>
          <w:lang w:val="hr-HR" w:eastAsia="hr-HR"/>
        </w:rPr>
        <w:tab/>
        <w:t>Stečajnog zakona</w:t>
      </w:r>
    </w:p>
    <w:p w:rsidRPr="00966359" w:rsidR="000A35BC" w:rsidP="000A35BC" w:rsidRDefault="000A35BC">
      <w:pPr>
        <w:jc w:val="both"/>
        <w:rPr>
          <w:rFonts w:ascii="Bookman Old Style" w:hAnsi="Bookman Old Style"/>
          <w:b/>
          <w:szCs w:val="24"/>
          <w:lang w:val="hr-HR" w:eastAsia="hr-HR"/>
        </w:rPr>
      </w:pPr>
    </w:p>
    <w:p w:rsidRPr="00966359" w:rsidR="000A35BC" w:rsidP="000A35BC" w:rsidRDefault="000A35BC">
      <w:pPr>
        <w:jc w:val="both"/>
        <w:rPr>
          <w:rFonts w:ascii="Bookman Old Style" w:hAnsi="Bookman Old Style"/>
          <w:szCs w:val="24"/>
          <w:lang w:val="hr-HR" w:eastAsia="hr-HR"/>
        </w:rPr>
      </w:pPr>
    </w:p>
    <w:p w:rsidR="000A35BC" w:rsidP="000A35BC" w:rsidRDefault="000A35BC">
      <w:pPr>
        <w:ind w:firstLine="708"/>
        <w:jc w:val="both"/>
        <w:rPr>
          <w:rFonts w:ascii="Bookman Old Style" w:hAnsi="Bookman Old Style"/>
          <w:szCs w:val="24"/>
          <w:lang w:val="hr-HR" w:eastAsia="hr-HR"/>
        </w:rPr>
      </w:pPr>
      <w:r w:rsidRPr="00966359">
        <w:rPr>
          <w:rFonts w:ascii="Bookman Old Style" w:hAnsi="Bookman Old Style"/>
          <w:szCs w:val="24"/>
          <w:lang w:val="hr-HR" w:eastAsia="hr-HR"/>
        </w:rPr>
        <w:t>Stečajna upraviteljica podnosi prijavu nedostatnosti stečajne mase, i to iz razloga što stečajna masa u ovome trenutku nije dostatna za</w:t>
      </w:r>
      <w:r>
        <w:rPr>
          <w:rFonts w:ascii="Bookman Old Style" w:hAnsi="Bookman Old Style"/>
          <w:szCs w:val="24"/>
          <w:lang w:val="hr-HR" w:eastAsia="hr-HR"/>
        </w:rPr>
        <w:t xml:space="preserve"> ispunjenje postojećih ostalih obveza stečajne mase, kao ni za namirenje ostalih</w:t>
      </w:r>
      <w:r w:rsidRPr="00966359">
        <w:rPr>
          <w:rFonts w:ascii="Bookman Old Style" w:hAnsi="Bookman Old Style"/>
          <w:szCs w:val="24"/>
          <w:lang w:val="hr-HR" w:eastAsia="hr-HR"/>
        </w:rPr>
        <w:t xml:space="preserve"> obveza kada one dospiju.</w:t>
      </w:r>
    </w:p>
    <w:p w:rsidR="000A35BC" w:rsidP="000A35BC" w:rsidRDefault="000A35BC">
      <w:pPr>
        <w:jc w:val="both"/>
        <w:rPr>
          <w:rFonts w:ascii="Bookman Old Style" w:hAnsi="Bookman Old Style"/>
          <w:szCs w:val="24"/>
          <w:lang w:val="hr-HR" w:eastAsia="hr-HR"/>
        </w:rPr>
      </w:pPr>
      <w:r>
        <w:rPr>
          <w:rFonts w:ascii="Bookman Old Style" w:hAnsi="Bookman Old Style"/>
          <w:szCs w:val="24"/>
          <w:lang w:val="hr-HR" w:eastAsia="hr-HR"/>
        </w:rPr>
        <w:t>Stečajna masa je dostatna za namirenje troškova stečajnog postupka.</w:t>
      </w:r>
    </w:p>
    <w:p w:rsidR="000A35BC" w:rsidP="000A35BC" w:rsidRDefault="000A35BC">
      <w:pPr>
        <w:jc w:val="both"/>
        <w:rPr>
          <w:rFonts w:ascii="Bookman Old Style" w:hAnsi="Bookman Old Style"/>
          <w:szCs w:val="24"/>
          <w:lang w:val="hr-HR" w:eastAsia="hr-HR"/>
        </w:rPr>
      </w:pPr>
    </w:p>
    <w:p w:rsidR="000A35BC" w:rsidP="000A35BC" w:rsidRDefault="000A35BC">
      <w:pPr>
        <w:jc w:val="both"/>
        <w:rPr>
          <w:rFonts w:ascii="Bookman Old Style" w:hAnsi="Bookman Old Style"/>
          <w:szCs w:val="24"/>
          <w:lang w:val="hr-HR" w:eastAsia="hr-HR"/>
        </w:rPr>
      </w:pPr>
      <w:r>
        <w:rPr>
          <w:rFonts w:ascii="Bookman Old Style" w:hAnsi="Bookman Old Style"/>
          <w:szCs w:val="24"/>
          <w:lang w:val="hr-HR" w:eastAsia="hr-HR"/>
        </w:rPr>
        <w:t>Do sada su dospjele obveze u iznosu od 4.331.647,60 kuna i za taj iznos je blokiran žiro račun stečajnog dužnika.</w:t>
      </w:r>
    </w:p>
    <w:p w:rsidRPr="00966359" w:rsidR="000A35BC" w:rsidP="000A35BC" w:rsidRDefault="000A35BC">
      <w:pPr>
        <w:jc w:val="both"/>
        <w:rPr>
          <w:rFonts w:ascii="Bookman Old Style" w:hAnsi="Bookman Old Style"/>
          <w:szCs w:val="24"/>
          <w:lang w:val="hr-HR" w:eastAsia="hr-HR"/>
        </w:rPr>
      </w:pPr>
      <w:r>
        <w:rPr>
          <w:rFonts w:ascii="Bookman Old Style" w:hAnsi="Bookman Old Style"/>
          <w:szCs w:val="24"/>
          <w:lang w:val="hr-HR" w:eastAsia="hr-HR"/>
        </w:rPr>
        <w:t>Od ostalih obveza stečajne mase koje do sada nisu u blokadi navodi se obveza prema Glumina Banka d.d. sukladno rješenju o ovrsi Općinskog suda u Novom Zagrebu broj Ovr-937/19</w:t>
      </w:r>
      <w:r w:rsidR="00DB62C6">
        <w:rPr>
          <w:rFonts w:ascii="Bookman Old Style" w:hAnsi="Bookman Old Style"/>
          <w:szCs w:val="24"/>
          <w:lang w:val="hr-HR" w:eastAsia="hr-HR"/>
        </w:rPr>
        <w:t xml:space="preserve"> od 05.12. 2019. godine u iznosu od 5.840.000,00 kuna te troškova ovrhovoditelja u iznosu od 74.662,50 kuna.</w:t>
      </w:r>
    </w:p>
    <w:p w:rsidRPr="00966359" w:rsidR="000A35BC" w:rsidP="00DB62C6" w:rsidRDefault="000A35BC">
      <w:pPr>
        <w:jc w:val="both"/>
        <w:rPr>
          <w:rFonts w:ascii="Bookman Old Style" w:hAnsi="Bookman Old Style"/>
          <w:szCs w:val="24"/>
          <w:lang w:val="hr-HR" w:eastAsia="hr-HR"/>
        </w:rPr>
      </w:pPr>
    </w:p>
    <w:p w:rsidR="00DB62C6" w:rsidP="000A35BC" w:rsidRDefault="000A35BC">
      <w:pPr>
        <w:ind w:firstLine="708"/>
        <w:jc w:val="both"/>
        <w:rPr>
          <w:rFonts w:ascii="Bookman Old Style" w:hAnsi="Bookman Old Style"/>
          <w:szCs w:val="24"/>
          <w:lang w:val="hr-HR" w:eastAsia="hr-HR"/>
        </w:rPr>
      </w:pPr>
      <w:r>
        <w:rPr>
          <w:rFonts w:ascii="Bookman Old Style" w:hAnsi="Bookman Old Style"/>
          <w:szCs w:val="24"/>
          <w:lang w:val="hr-HR" w:eastAsia="hr-HR"/>
        </w:rPr>
        <w:t>Stečajni dužnik nema imovinu</w:t>
      </w:r>
      <w:r w:rsidR="00DB62C6">
        <w:rPr>
          <w:rFonts w:ascii="Bookman Old Style" w:hAnsi="Bookman Old Style"/>
          <w:szCs w:val="24"/>
          <w:lang w:val="hr-HR" w:eastAsia="hr-HR"/>
        </w:rPr>
        <w:t xml:space="preserve"> koja nije opterećena založnim pravima pa se ista ne bi mogla</w:t>
      </w:r>
      <w:r w:rsidR="0067733B">
        <w:rPr>
          <w:rFonts w:ascii="Bookman Old Style" w:hAnsi="Bookman Old Style"/>
          <w:szCs w:val="24"/>
          <w:lang w:val="hr-HR" w:eastAsia="hr-HR"/>
        </w:rPr>
        <w:t xml:space="preserve"> odmah </w:t>
      </w:r>
      <w:r w:rsidR="00DB62C6">
        <w:rPr>
          <w:rFonts w:ascii="Bookman Old Style" w:hAnsi="Bookman Old Style"/>
          <w:szCs w:val="24"/>
          <w:lang w:val="hr-HR" w:eastAsia="hr-HR"/>
        </w:rPr>
        <w:t>unovčiti i iz sredstava dobivenih prodajom</w:t>
      </w:r>
      <w:r w:rsidRPr="00966359">
        <w:rPr>
          <w:rFonts w:ascii="Bookman Old Style" w:hAnsi="Bookman Old Style"/>
          <w:szCs w:val="24"/>
          <w:lang w:val="hr-HR" w:eastAsia="hr-HR"/>
        </w:rPr>
        <w:t xml:space="preserve"> podmiriti dospjele </w:t>
      </w:r>
      <w:r w:rsidR="00DB62C6">
        <w:rPr>
          <w:rFonts w:ascii="Bookman Old Style" w:hAnsi="Bookman Old Style"/>
          <w:szCs w:val="24"/>
          <w:lang w:val="hr-HR" w:eastAsia="hr-HR"/>
        </w:rPr>
        <w:t xml:space="preserve">ostale </w:t>
      </w:r>
      <w:r w:rsidRPr="00966359">
        <w:rPr>
          <w:rFonts w:ascii="Bookman Old Style" w:hAnsi="Bookman Old Style"/>
          <w:szCs w:val="24"/>
          <w:lang w:val="hr-HR" w:eastAsia="hr-HR"/>
        </w:rPr>
        <w:t>obveze.</w:t>
      </w:r>
    </w:p>
    <w:p w:rsidRPr="00DB62C6" w:rsidR="000A35BC" w:rsidP="00DB62C6" w:rsidRDefault="000A35BC">
      <w:pPr>
        <w:ind w:firstLine="708"/>
        <w:jc w:val="both"/>
        <w:rPr>
          <w:rFonts w:ascii="Bookman Old Style" w:hAnsi="Bookman Old Style"/>
          <w:szCs w:val="24"/>
          <w:lang w:val="pl-PL"/>
        </w:rPr>
      </w:pPr>
      <w:r w:rsidRPr="00966359">
        <w:rPr>
          <w:rFonts w:ascii="Bookman Old Style" w:hAnsi="Bookman Old Style"/>
          <w:szCs w:val="24"/>
          <w:lang w:val="hr-HR" w:eastAsia="hr-HR"/>
        </w:rPr>
        <w:t xml:space="preserve"> Stečajna masa stečajnog dužnika sastoji se od nekretnina</w:t>
      </w:r>
      <w:r>
        <w:rPr>
          <w:rFonts w:ascii="Bookman Old Style" w:hAnsi="Bookman Old Style"/>
          <w:szCs w:val="24"/>
          <w:lang w:val="hr-HR" w:eastAsia="hr-HR"/>
        </w:rPr>
        <w:t xml:space="preserve"> </w:t>
      </w:r>
      <w:r w:rsidR="00DB62C6">
        <w:rPr>
          <w:rFonts w:ascii="Bookman Old Style" w:hAnsi="Bookman Old Style"/>
          <w:szCs w:val="24"/>
          <w:lang w:val="hr-HR" w:eastAsia="hr-HR"/>
        </w:rPr>
        <w:t>koje su utvrđene u Zapisniku Trgovačkog suda u Zagrebu s ročišta radi utvrđivanja vrijednosti nekretnina od 10. prosinca 2019. godine poslovni broj St-352/10.</w:t>
      </w:r>
    </w:p>
    <w:p w:rsidRPr="00F301BF" w:rsidR="000A35BC" w:rsidP="00DB62C6" w:rsidRDefault="00DB62C6">
      <w:pPr>
        <w:jc w:val="both"/>
        <w:rPr>
          <w:rFonts w:ascii="Bookman Old Style" w:hAnsi="Bookman Old Style"/>
          <w:szCs w:val="24"/>
          <w:lang w:val="hr-HR" w:eastAsia="hr-HR"/>
        </w:rPr>
      </w:pPr>
      <w:r>
        <w:rPr>
          <w:rFonts w:ascii="Bookman Old Style" w:hAnsi="Bookman Old Style"/>
          <w:szCs w:val="24"/>
          <w:lang w:val="hr-HR" w:eastAsia="hr-HR"/>
        </w:rPr>
        <w:t>Iz prodaje navedene imovine namiriti će se troškovi stečajnog postupka a  ukoliko bude sredstava za nami</w:t>
      </w:r>
      <w:r w:rsidR="0067733B">
        <w:rPr>
          <w:rFonts w:ascii="Bookman Old Style" w:hAnsi="Bookman Old Style"/>
          <w:szCs w:val="24"/>
          <w:lang w:val="hr-HR" w:eastAsia="hr-HR"/>
        </w:rPr>
        <w:t>renje ostalih obveza stečajne ma</w:t>
      </w:r>
      <w:r>
        <w:rPr>
          <w:rFonts w:ascii="Bookman Old Style" w:hAnsi="Bookman Old Style"/>
          <w:szCs w:val="24"/>
          <w:lang w:val="hr-HR" w:eastAsia="hr-HR"/>
        </w:rPr>
        <w:t>se iste će se namiriti sukladno članku 295. Stečajnog zakona.</w:t>
      </w:r>
    </w:p>
    <w:p w:rsidRPr="00966359" w:rsidR="000A35BC" w:rsidP="000A35BC" w:rsidRDefault="000A35BC">
      <w:pPr>
        <w:jc w:val="both"/>
        <w:rPr>
          <w:rFonts w:ascii="Bookman Old Style" w:hAnsi="Bookman Old Style"/>
          <w:b/>
          <w:sz w:val="22"/>
          <w:lang w:val="hr-HR" w:eastAsia="hr-HR"/>
        </w:rPr>
      </w:pPr>
    </w:p>
    <w:p w:rsidR="000A35BC" w:rsidP="000A35BC" w:rsidRDefault="000A35BC">
      <w:pPr>
        <w:jc w:val="both"/>
        <w:rPr>
          <w:rFonts w:ascii="Bookman Old Style" w:hAnsi="Bookman Old Style"/>
          <w:b/>
          <w:szCs w:val="24"/>
          <w:lang w:val="hr-HR" w:eastAsia="hr-HR"/>
        </w:rPr>
      </w:pPr>
      <w:r w:rsidRPr="00966359">
        <w:rPr>
          <w:rFonts w:ascii="Bookman Old Style" w:hAnsi="Bookman Old Style"/>
          <w:b/>
          <w:szCs w:val="24"/>
          <w:lang w:val="hr-HR" w:eastAsia="hr-HR"/>
        </w:rPr>
        <w:tab/>
        <w:t>Prijava o nedostatnosti stečajne mase javno će se objaviti na mrežnoj stranici e-Oglasna ploča sudova, a suk</w:t>
      </w:r>
      <w:r w:rsidR="00DB62C6">
        <w:rPr>
          <w:rFonts w:ascii="Bookman Old Style" w:hAnsi="Bookman Old Style"/>
          <w:b/>
          <w:szCs w:val="24"/>
          <w:lang w:val="hr-HR" w:eastAsia="hr-HR"/>
        </w:rPr>
        <w:t>ladno obvezi iz č</w:t>
      </w:r>
      <w:r w:rsidR="0067733B">
        <w:rPr>
          <w:rFonts w:ascii="Bookman Old Style" w:hAnsi="Bookman Old Style"/>
          <w:b/>
          <w:szCs w:val="24"/>
          <w:lang w:val="hr-HR" w:eastAsia="hr-HR"/>
        </w:rPr>
        <w:t>lanka 2</w:t>
      </w:r>
      <w:r w:rsidRPr="00966359">
        <w:rPr>
          <w:rFonts w:ascii="Bookman Old Style" w:hAnsi="Bookman Old Style"/>
          <w:b/>
          <w:szCs w:val="24"/>
          <w:lang w:val="hr-HR" w:eastAsia="hr-HR"/>
        </w:rPr>
        <w:t>94.</w:t>
      </w:r>
      <w:r w:rsidR="0067733B">
        <w:rPr>
          <w:rFonts w:ascii="Bookman Old Style" w:hAnsi="Bookman Old Style"/>
          <w:b/>
          <w:szCs w:val="24"/>
          <w:lang w:val="hr-HR" w:eastAsia="hr-HR"/>
        </w:rPr>
        <w:t xml:space="preserve"> st. 2.</w:t>
      </w:r>
      <w:r w:rsidRPr="00966359">
        <w:rPr>
          <w:rFonts w:ascii="Bookman Old Style" w:hAnsi="Bookman Old Style"/>
          <w:b/>
          <w:szCs w:val="24"/>
          <w:lang w:val="hr-HR" w:eastAsia="hr-HR"/>
        </w:rPr>
        <w:t xml:space="preserve"> Stečajnog zakona. </w:t>
      </w:r>
      <w:r w:rsidRPr="00F301BF">
        <w:rPr>
          <w:rFonts w:ascii="Bookman Old Style" w:hAnsi="Bookman Old Style"/>
          <w:szCs w:val="24"/>
          <w:lang w:val="hr-HR" w:eastAsia="hr-HR"/>
        </w:rPr>
        <w:t>Stečajni vjerovnici i vjerovnici ostalih obveza stečajne mase mogu se očitovati o prijavi.</w:t>
      </w:r>
      <w:r w:rsidRPr="00966359">
        <w:rPr>
          <w:rFonts w:ascii="Bookman Old Style" w:hAnsi="Bookman Old Style"/>
          <w:b/>
          <w:szCs w:val="24"/>
          <w:lang w:val="hr-HR" w:eastAsia="hr-HR"/>
        </w:rPr>
        <w:t xml:space="preserve"> </w:t>
      </w:r>
    </w:p>
    <w:p w:rsidRPr="00966359" w:rsidR="000A35BC" w:rsidP="000A35BC" w:rsidRDefault="000A35BC">
      <w:pPr>
        <w:jc w:val="both"/>
        <w:rPr>
          <w:rFonts w:ascii="Bookman Old Style" w:hAnsi="Bookman Old Style"/>
          <w:b/>
          <w:szCs w:val="24"/>
          <w:lang w:val="hr-HR" w:eastAsia="hr-HR"/>
        </w:rPr>
      </w:pPr>
    </w:p>
    <w:p w:rsidRPr="00966359" w:rsidR="000A35BC" w:rsidP="000A35BC" w:rsidRDefault="000A35BC">
      <w:pPr>
        <w:ind w:firstLine="708"/>
        <w:jc w:val="both"/>
        <w:rPr>
          <w:rFonts w:ascii="Bookman Old Style" w:hAnsi="Bookman Old Style"/>
          <w:b/>
          <w:szCs w:val="24"/>
          <w:lang w:val="hr-HR" w:eastAsia="hr-HR"/>
        </w:rPr>
      </w:pPr>
      <w:r w:rsidRPr="00966359">
        <w:rPr>
          <w:rFonts w:ascii="Bookman Old Style" w:hAnsi="Bookman Old Style"/>
          <w:b/>
          <w:szCs w:val="24"/>
          <w:lang w:val="hr-HR" w:eastAsia="hr-HR"/>
        </w:rPr>
        <w:lastRenderedPageBreak/>
        <w:t>Molim stečajnog suca da hitno objavi prijavu nedostatnosti stečajne mase.</w:t>
      </w:r>
    </w:p>
    <w:p w:rsidRPr="00966359" w:rsidR="000A35BC" w:rsidP="000A35BC" w:rsidRDefault="000A35BC">
      <w:pPr>
        <w:ind w:firstLine="708"/>
        <w:jc w:val="both"/>
        <w:rPr>
          <w:rFonts w:ascii="Bookman Old Style" w:hAnsi="Bookman Old Style"/>
          <w:sz w:val="22"/>
          <w:szCs w:val="22"/>
          <w:lang w:val="hr-HR" w:eastAsia="hr-HR"/>
        </w:rPr>
      </w:pPr>
      <w:r w:rsidRPr="00966359">
        <w:rPr>
          <w:rFonts w:ascii="Bookman Old Style" w:hAnsi="Bookman Old Style"/>
          <w:sz w:val="22"/>
          <w:szCs w:val="22"/>
          <w:u w:val="single"/>
          <w:lang w:val="hr-HR" w:eastAsia="hr-HR"/>
        </w:rPr>
        <w:t>Privitak:</w:t>
      </w:r>
      <w:r w:rsidRPr="00966359">
        <w:rPr>
          <w:rFonts w:ascii="Bookman Old Style" w:hAnsi="Bookman Old Style"/>
          <w:sz w:val="22"/>
          <w:szCs w:val="22"/>
          <w:lang w:val="hr-HR" w:eastAsia="hr-HR"/>
        </w:rPr>
        <w:t xml:space="preserve"> Tekst Prijave o nedostatnosti stečajne mase stečajnog</w:t>
      </w:r>
    </w:p>
    <w:p w:rsidRPr="00966359" w:rsidR="000A35BC" w:rsidP="000A35BC" w:rsidRDefault="000A35BC">
      <w:pPr>
        <w:ind w:left="1416"/>
        <w:jc w:val="both"/>
        <w:rPr>
          <w:rFonts w:ascii="Bookman Old Style" w:hAnsi="Bookman Old Style"/>
          <w:sz w:val="22"/>
          <w:szCs w:val="22"/>
          <w:lang w:val="hr-HR" w:eastAsia="hr-HR"/>
        </w:rPr>
      </w:pPr>
      <w:r w:rsidRPr="00966359">
        <w:rPr>
          <w:rFonts w:ascii="Bookman Old Style" w:hAnsi="Bookman Old Style"/>
          <w:sz w:val="22"/>
          <w:szCs w:val="22"/>
          <w:lang w:val="hr-HR" w:eastAsia="hr-HR"/>
        </w:rPr>
        <w:t xml:space="preserve">    dužnika koji će se javno objaviti</w:t>
      </w:r>
    </w:p>
    <w:p w:rsidRPr="00966359" w:rsidR="000A35BC" w:rsidP="000A35BC" w:rsidRDefault="000A35BC">
      <w:pPr>
        <w:jc w:val="both"/>
        <w:rPr>
          <w:rFonts w:ascii="Bookman Old Style" w:hAnsi="Bookman Old Style"/>
          <w:sz w:val="22"/>
          <w:szCs w:val="22"/>
          <w:lang w:val="hr-HR" w:eastAsia="hr-HR"/>
        </w:rPr>
      </w:pPr>
    </w:p>
    <w:p w:rsidRPr="00966359" w:rsidR="000A35BC" w:rsidP="000A35BC" w:rsidRDefault="000A35BC">
      <w:pPr>
        <w:jc w:val="both"/>
        <w:rPr>
          <w:rFonts w:ascii="Bookman Old Style" w:hAnsi="Bookman Old Style"/>
          <w:b/>
          <w:szCs w:val="24"/>
          <w:lang w:val="hr-HR" w:eastAsia="hr-HR"/>
        </w:rPr>
      </w:pPr>
      <w:r w:rsidRPr="00966359">
        <w:rPr>
          <w:rFonts w:ascii="Bookman Old Style" w:hAnsi="Bookman Old Style"/>
          <w:sz w:val="22"/>
          <w:szCs w:val="22"/>
          <w:lang w:val="hr-HR" w:eastAsia="hr-HR"/>
        </w:rPr>
        <w:tab/>
      </w:r>
      <w:r w:rsidR="00DF32B8">
        <w:rPr>
          <w:rFonts w:ascii="Bookman Old Style" w:hAnsi="Bookman Old Style"/>
          <w:b/>
          <w:szCs w:val="24"/>
          <w:lang w:val="hr-HR" w:eastAsia="hr-HR"/>
        </w:rPr>
        <w:t>Sukladno č</w:t>
      </w:r>
      <w:r w:rsidRPr="00966359">
        <w:rPr>
          <w:rFonts w:ascii="Bookman Old Style" w:hAnsi="Bookman Old Style"/>
          <w:b/>
          <w:szCs w:val="24"/>
          <w:lang w:val="hr-HR" w:eastAsia="hr-HR"/>
        </w:rPr>
        <w:t xml:space="preserve">lanku 296. Stečajnog zakona, čim stečajna upraviteljica prijavi nedostatnost stečajne mase za pokriće troškova ili za ispunjenje ostalih obveza stečajne mase, nije dopuštena ovrha radi </w:t>
      </w:r>
      <w:r w:rsidR="00DF32B8">
        <w:rPr>
          <w:rFonts w:ascii="Bookman Old Style" w:hAnsi="Bookman Old Style"/>
          <w:b/>
          <w:szCs w:val="24"/>
          <w:lang w:val="hr-HR" w:eastAsia="hr-HR"/>
        </w:rPr>
        <w:t>naplate obveza iz č</w:t>
      </w:r>
      <w:r w:rsidRPr="00966359">
        <w:rPr>
          <w:rFonts w:ascii="Bookman Old Style" w:hAnsi="Bookman Old Style"/>
          <w:b/>
          <w:szCs w:val="24"/>
          <w:lang w:val="hr-HR" w:eastAsia="hr-HR"/>
        </w:rPr>
        <w:t>lanka 295. Stečajnog zakona. Temeljem navedenog, odmah po objavi prijave, dostavit ću obavijest FINA-i.</w:t>
      </w:r>
    </w:p>
    <w:p w:rsidRPr="00966359" w:rsidR="000A35BC" w:rsidP="000A35BC" w:rsidRDefault="000A35BC">
      <w:pPr>
        <w:ind w:firstLine="708"/>
        <w:jc w:val="both"/>
        <w:rPr>
          <w:rFonts w:ascii="Bookman Old Style" w:hAnsi="Bookman Old Style"/>
          <w:sz w:val="22"/>
          <w:szCs w:val="22"/>
          <w:lang w:val="hr-HR" w:eastAsia="hr-HR"/>
        </w:rPr>
      </w:pPr>
      <w:r w:rsidRPr="00966359">
        <w:rPr>
          <w:rFonts w:ascii="Bookman Old Style" w:hAnsi="Bookman Old Style"/>
          <w:sz w:val="22"/>
          <w:szCs w:val="22"/>
          <w:u w:val="single"/>
          <w:lang w:val="hr-HR" w:eastAsia="hr-HR"/>
        </w:rPr>
        <w:t>Privitak:</w:t>
      </w:r>
      <w:r w:rsidRPr="00966359">
        <w:rPr>
          <w:rFonts w:ascii="Bookman Old Style" w:hAnsi="Bookman Old Style"/>
          <w:sz w:val="22"/>
          <w:szCs w:val="22"/>
          <w:lang w:val="hr-HR" w:eastAsia="hr-HR"/>
        </w:rPr>
        <w:t xml:space="preserve"> Obavijest FINA-i o prijavi nedostatnosti stečajne mase stečajnog</w:t>
      </w:r>
    </w:p>
    <w:p w:rsidRPr="00966359" w:rsidR="000A35BC" w:rsidP="000A35BC" w:rsidRDefault="000A35BC">
      <w:pPr>
        <w:ind w:firstLine="708"/>
        <w:jc w:val="both"/>
        <w:rPr>
          <w:rFonts w:ascii="Bookman Old Style" w:hAnsi="Bookman Old Style"/>
          <w:sz w:val="22"/>
          <w:szCs w:val="22"/>
          <w:lang w:val="hr-HR" w:eastAsia="hr-HR"/>
        </w:rPr>
      </w:pPr>
      <w:r w:rsidRPr="00966359">
        <w:rPr>
          <w:rFonts w:ascii="Bookman Old Style" w:hAnsi="Bookman Old Style"/>
          <w:sz w:val="22"/>
          <w:szCs w:val="22"/>
          <w:lang w:val="hr-HR" w:eastAsia="hr-HR"/>
        </w:rPr>
        <w:tab/>
        <w:t xml:space="preserve">    dužnika</w:t>
      </w:r>
    </w:p>
    <w:p w:rsidRPr="00966359" w:rsidR="000A35BC" w:rsidP="000A35BC" w:rsidRDefault="000A35BC">
      <w:pPr>
        <w:jc w:val="both"/>
        <w:rPr>
          <w:rFonts w:ascii="Bookman Old Style" w:hAnsi="Bookman Old Style"/>
          <w:szCs w:val="24"/>
          <w:lang w:val="hr-HR" w:eastAsia="hr-HR"/>
        </w:rPr>
      </w:pPr>
    </w:p>
    <w:p w:rsidRPr="00966359" w:rsidR="000A35BC" w:rsidP="000A35BC" w:rsidRDefault="000A35BC">
      <w:pPr>
        <w:ind w:firstLine="708"/>
        <w:jc w:val="both"/>
        <w:rPr>
          <w:rFonts w:ascii="Bookman Old Style" w:hAnsi="Bookman Old Style"/>
          <w:szCs w:val="24"/>
          <w:lang w:val="hr-HR" w:eastAsia="hr-HR"/>
        </w:rPr>
      </w:pPr>
      <w:r w:rsidRPr="00966359">
        <w:rPr>
          <w:rFonts w:ascii="Bookman Old Style" w:hAnsi="Bookman Old Style"/>
          <w:szCs w:val="24"/>
          <w:lang w:val="hr-HR" w:eastAsia="hr-HR"/>
        </w:rPr>
        <w:t>Stečajna upraviteljica ima i dalje obvezu na upravlj</w:t>
      </w:r>
      <w:r>
        <w:rPr>
          <w:rFonts w:ascii="Bookman Old Style" w:hAnsi="Bookman Old Style"/>
          <w:szCs w:val="24"/>
          <w:lang w:val="hr-HR" w:eastAsia="hr-HR"/>
        </w:rPr>
        <w:t>anje i unovčenje stečajne mase.</w:t>
      </w:r>
    </w:p>
    <w:p w:rsidRPr="00966359" w:rsidR="000A35BC" w:rsidP="000A35BC" w:rsidRDefault="000A35BC">
      <w:pPr>
        <w:jc w:val="both"/>
        <w:rPr>
          <w:rFonts w:ascii="Bookman Old Style" w:hAnsi="Bookman Old Style"/>
          <w:szCs w:val="24"/>
          <w:lang w:val="hr-HR" w:eastAsia="hr-HR"/>
        </w:rPr>
      </w:pPr>
    </w:p>
    <w:p w:rsidRPr="00966359" w:rsidR="000A35BC" w:rsidP="000A35BC" w:rsidRDefault="000A35BC">
      <w:pPr>
        <w:jc w:val="both"/>
        <w:rPr>
          <w:rFonts w:ascii="Bookman Old Style" w:hAnsi="Bookman Old Style"/>
          <w:szCs w:val="24"/>
          <w:lang w:val="hr-HR" w:eastAsia="hr-HR"/>
        </w:rPr>
      </w:pPr>
    </w:p>
    <w:p w:rsidRPr="00966359" w:rsidR="000A35BC" w:rsidP="000A35BC" w:rsidRDefault="000A35BC">
      <w:pPr>
        <w:jc w:val="right"/>
        <w:rPr>
          <w:rFonts w:ascii="Bookman Old Style" w:hAnsi="Bookman Old Style"/>
          <w:szCs w:val="24"/>
          <w:lang w:val="hr-HR" w:eastAsia="hr-HR"/>
        </w:rPr>
      </w:pPr>
      <w:r w:rsidRPr="00966359">
        <w:rPr>
          <w:rFonts w:ascii="Bookman Old Style" w:hAnsi="Bookman Old Style"/>
          <w:szCs w:val="24"/>
          <w:lang w:val="hr-HR" w:eastAsia="hr-HR"/>
        </w:rPr>
        <w:t>Stečajna upraviteljica</w:t>
      </w:r>
    </w:p>
    <w:p w:rsidRPr="00966359" w:rsidR="000A35BC" w:rsidP="000A35BC" w:rsidRDefault="000A35BC">
      <w:pPr>
        <w:jc w:val="right"/>
        <w:rPr>
          <w:rFonts w:ascii="Bookman Old Style" w:hAnsi="Bookman Old Style"/>
          <w:szCs w:val="24"/>
          <w:lang w:val="hr-HR" w:eastAsia="hr-HR"/>
        </w:rPr>
      </w:pPr>
      <w:r w:rsidRPr="00966359">
        <w:rPr>
          <w:rFonts w:ascii="Bookman Old Style" w:hAnsi="Bookman Old Style"/>
          <w:szCs w:val="24"/>
          <w:lang w:val="hr-HR" w:eastAsia="hr-HR"/>
        </w:rPr>
        <w:t>Davorka Huljev</w:t>
      </w:r>
    </w:p>
    <w:p w:rsidR="000A35BC" w:rsidP="000A35BC" w:rsidRDefault="000A35BC">
      <w:pPr>
        <w:rPr>
          <w:lang w:val="hr-HR"/>
        </w:rPr>
      </w:pPr>
    </w:p>
    <w:p w:rsidRPr="00943A7B" w:rsidR="000A35BC" w:rsidP="000A35BC" w:rsidRDefault="000A35BC">
      <w:pPr>
        <w:rPr>
          <w:rFonts w:ascii="Bookman Old Style" w:hAnsi="Bookman Old Style"/>
          <w:lang w:val="hr-HR"/>
        </w:rPr>
      </w:pPr>
    </w:p>
    <w:p w:rsidR="000A35BC" w:rsidP="00CF4C04" w:rsidRDefault="000A35BC">
      <w:pPr>
        <w:jc w:val="both"/>
        <w:rPr>
          <w:rFonts w:ascii="Bookman Old Style" w:hAnsi="Bookman Old Style"/>
          <w:lang w:val="hr-HR"/>
        </w:rPr>
      </w:pPr>
    </w:p>
    <w:p w:rsidR="00CF4C04" w:rsidP="00CF4C04" w:rsidRDefault="00CF4C04">
      <w:pPr>
        <w:jc w:val="both"/>
        <w:rPr>
          <w:rFonts w:ascii="Bookman Old Style" w:hAnsi="Bookman Old Style"/>
          <w:lang w:val="hr-HR"/>
        </w:rPr>
      </w:pPr>
    </w:p>
    <w:p w:rsidR="00CF4C04" w:rsidP="00CF4C04" w:rsidRDefault="00CF4C04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  <w:proofErr w:type="spellStart"/>
      <w:r>
        <w:rPr>
          <w:rFonts w:ascii="Bookman Old Style" w:hAnsi="Bookman Old Style"/>
          <w:szCs w:val="24"/>
        </w:rPr>
        <w:lastRenderedPageBreak/>
        <w:t>Trgovački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sud</w:t>
      </w:r>
      <w:proofErr w:type="spellEnd"/>
      <w:r>
        <w:rPr>
          <w:rFonts w:ascii="Bookman Old Style" w:hAnsi="Bookman Old Style"/>
          <w:szCs w:val="24"/>
        </w:rPr>
        <w:t xml:space="preserve"> u </w:t>
      </w:r>
      <w:proofErr w:type="spellStart"/>
      <w:r>
        <w:rPr>
          <w:rFonts w:ascii="Bookman Old Style" w:hAnsi="Bookman Old Style"/>
          <w:szCs w:val="24"/>
        </w:rPr>
        <w:t>Zagrebu</w:t>
      </w:r>
      <w:proofErr w:type="spellEnd"/>
      <w:r>
        <w:rPr>
          <w:rFonts w:ascii="Bookman Old Style" w:hAnsi="Bookman Old Style"/>
          <w:szCs w:val="24"/>
        </w:rPr>
        <w:t xml:space="preserve">, </w:t>
      </w:r>
      <w:proofErr w:type="spellStart"/>
      <w:r>
        <w:rPr>
          <w:rFonts w:ascii="Bookman Old Style" w:hAnsi="Bookman Old Style"/>
          <w:szCs w:val="24"/>
        </w:rPr>
        <w:t>po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sucu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Nikolini</w:t>
      </w:r>
      <w:proofErr w:type="spellEnd"/>
      <w:r>
        <w:rPr>
          <w:rFonts w:ascii="Bookman Old Style" w:hAnsi="Bookman Old Style"/>
          <w:szCs w:val="24"/>
        </w:rPr>
        <w:t xml:space="preserve"> Dorić Hadžisejdić u </w:t>
      </w:r>
      <w:proofErr w:type="spellStart"/>
      <w:r>
        <w:rPr>
          <w:rFonts w:ascii="Bookman Old Style" w:hAnsi="Bookman Old Style"/>
          <w:szCs w:val="24"/>
        </w:rPr>
        <w:t>predmetu</w:t>
      </w:r>
      <w:proofErr w:type="spellEnd"/>
      <w:r>
        <w:rPr>
          <w:rFonts w:ascii="Bookman Old Style" w:hAnsi="Bookman Old Style"/>
          <w:szCs w:val="24"/>
        </w:rPr>
        <w:t xml:space="preserve"> St-352/2010 </w:t>
      </w:r>
      <w:proofErr w:type="spellStart"/>
      <w:proofErr w:type="gramStart"/>
      <w:r>
        <w:rPr>
          <w:rFonts w:ascii="Bookman Old Style" w:hAnsi="Bookman Old Style"/>
          <w:szCs w:val="24"/>
        </w:rPr>
        <w:t>nad</w:t>
      </w:r>
      <w:proofErr w:type="spellEnd"/>
      <w:proofErr w:type="gram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tvrtkom</w:t>
      </w:r>
      <w:proofErr w:type="spellEnd"/>
      <w:r>
        <w:rPr>
          <w:rFonts w:ascii="Bookman Old Style" w:hAnsi="Bookman Old Style"/>
          <w:szCs w:val="24"/>
        </w:rPr>
        <w:t xml:space="preserve"> MURING d.o.o. – u </w:t>
      </w:r>
      <w:proofErr w:type="spellStart"/>
      <w:r>
        <w:rPr>
          <w:rFonts w:ascii="Bookman Old Style" w:hAnsi="Bookman Old Style"/>
          <w:szCs w:val="24"/>
        </w:rPr>
        <w:t>stečaju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objavljuje</w:t>
      </w:r>
      <w:proofErr w:type="spellEnd"/>
      <w:r>
        <w:rPr>
          <w:rFonts w:ascii="Bookman Old Style" w:hAnsi="Bookman Old Style"/>
          <w:szCs w:val="24"/>
        </w:rPr>
        <w:t>:</w:t>
      </w: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rPr>
          <w:rFonts w:ascii="Bookman Old Style" w:hAnsi="Bookman Old Style"/>
          <w:szCs w:val="24"/>
        </w:rPr>
      </w:pPr>
    </w:p>
    <w:p w:rsidR="00A532AA" w:rsidP="00A532AA" w:rsidRDefault="00A532AA">
      <w:pPr>
        <w:jc w:val="center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PRIJAVU NEDOSTATNOSTI</w:t>
      </w:r>
    </w:p>
    <w:p w:rsidR="00A532AA" w:rsidP="00A532AA" w:rsidRDefault="00A532AA">
      <w:pPr>
        <w:jc w:val="center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STEČAJNE MASE STEČAJNOG DUŽNIKA</w:t>
      </w:r>
    </w:p>
    <w:p w:rsidR="00A532AA" w:rsidP="00A532AA" w:rsidRDefault="00A532AA">
      <w:pPr>
        <w:jc w:val="center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MURING d.o.o. – u </w:t>
      </w:r>
      <w:proofErr w:type="spellStart"/>
      <w:r>
        <w:rPr>
          <w:rFonts w:ascii="Bookman Old Style" w:hAnsi="Bookman Old Style"/>
          <w:szCs w:val="24"/>
        </w:rPr>
        <w:t>stečaju</w:t>
      </w:r>
      <w:proofErr w:type="spellEnd"/>
      <w:r>
        <w:rPr>
          <w:rFonts w:ascii="Bookman Old Style" w:hAnsi="Bookman Old Style"/>
          <w:szCs w:val="24"/>
        </w:rPr>
        <w:t>, OIB: 64225691300</w:t>
      </w:r>
    </w:p>
    <w:p w:rsidR="00A532AA" w:rsidP="00A532AA" w:rsidRDefault="00A532AA">
      <w:pPr>
        <w:jc w:val="center"/>
        <w:rPr>
          <w:rFonts w:ascii="Bookman Old Style" w:hAnsi="Bookman Old Style"/>
          <w:szCs w:val="24"/>
        </w:rPr>
      </w:pPr>
      <w:proofErr w:type="spellStart"/>
      <w:r>
        <w:rPr>
          <w:rFonts w:ascii="Bookman Old Style" w:hAnsi="Bookman Old Style"/>
          <w:szCs w:val="24"/>
        </w:rPr>
        <w:t>Žiro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račun</w:t>
      </w:r>
      <w:proofErr w:type="spellEnd"/>
      <w:r>
        <w:rPr>
          <w:rFonts w:ascii="Bookman Old Style" w:hAnsi="Bookman Old Style"/>
          <w:szCs w:val="24"/>
        </w:rPr>
        <w:t xml:space="preserve">: </w:t>
      </w:r>
      <w:r w:rsidRPr="00A37573">
        <w:rPr>
          <w:rFonts w:ascii="Bookman Old Style" w:hAnsi="Bookman Old Style"/>
          <w:szCs w:val="24"/>
        </w:rPr>
        <w:t>HR1523400091190026902</w:t>
      </w:r>
    </w:p>
    <w:p w:rsidR="00A532AA" w:rsidP="00A532AA" w:rsidRDefault="00A532AA">
      <w:pPr>
        <w:jc w:val="center"/>
        <w:rPr>
          <w:rFonts w:ascii="Bookman Old Style" w:hAnsi="Bookman Old Style"/>
          <w:szCs w:val="24"/>
        </w:rPr>
      </w:pPr>
    </w:p>
    <w:p w:rsidR="00A532AA" w:rsidP="00A532AA" w:rsidRDefault="00A532AA">
      <w:pPr>
        <w:jc w:val="center"/>
        <w:rPr>
          <w:rFonts w:ascii="Bookman Old Style" w:hAnsi="Bookman Old Style"/>
          <w:szCs w:val="24"/>
        </w:rPr>
      </w:pPr>
    </w:p>
    <w:p w:rsidR="00A532AA" w:rsidP="00A532AA" w:rsidRDefault="00A532AA">
      <w:pPr>
        <w:jc w:val="both"/>
        <w:rPr>
          <w:rFonts w:ascii="Bookman Old Style" w:hAnsi="Bookman Old Style"/>
          <w:szCs w:val="24"/>
        </w:rPr>
      </w:pPr>
      <w:proofErr w:type="spellStart"/>
      <w:proofErr w:type="gramStart"/>
      <w:r>
        <w:rPr>
          <w:rFonts w:ascii="Bookman Old Style" w:hAnsi="Bookman Old Style"/>
          <w:szCs w:val="24"/>
        </w:rPr>
        <w:t>Sukladno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članku</w:t>
      </w:r>
      <w:proofErr w:type="spellEnd"/>
      <w:r>
        <w:rPr>
          <w:rFonts w:ascii="Bookman Old Style" w:hAnsi="Bookman Old Style"/>
          <w:szCs w:val="24"/>
        </w:rPr>
        <w:t xml:space="preserve"> 294.</w:t>
      </w:r>
      <w:proofErr w:type="gramEnd"/>
      <w:r>
        <w:rPr>
          <w:rFonts w:ascii="Bookman Old Style" w:hAnsi="Bookman Old Style"/>
          <w:szCs w:val="24"/>
        </w:rPr>
        <w:t xml:space="preserve"> St. 2. </w:t>
      </w:r>
      <w:proofErr w:type="spellStart"/>
      <w:r>
        <w:rPr>
          <w:rFonts w:ascii="Bookman Old Style" w:hAnsi="Bookman Old Style"/>
          <w:szCs w:val="24"/>
        </w:rPr>
        <w:t>Stečajnog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zakona</w:t>
      </w:r>
      <w:proofErr w:type="spellEnd"/>
      <w:r>
        <w:rPr>
          <w:rFonts w:ascii="Bookman Old Style" w:hAnsi="Bookman Old Style"/>
          <w:szCs w:val="24"/>
        </w:rPr>
        <w:t xml:space="preserve"> (NN. 71/15) </w:t>
      </w:r>
      <w:proofErr w:type="spellStart"/>
      <w:r>
        <w:rPr>
          <w:rFonts w:ascii="Bookman Old Style" w:hAnsi="Bookman Old Style"/>
          <w:szCs w:val="24"/>
        </w:rPr>
        <w:t>javno</w:t>
      </w:r>
      <w:proofErr w:type="spellEnd"/>
      <w:r>
        <w:rPr>
          <w:rFonts w:ascii="Bookman Old Style" w:hAnsi="Bookman Old Style"/>
          <w:szCs w:val="24"/>
        </w:rPr>
        <w:t xml:space="preserve"> se </w:t>
      </w:r>
      <w:proofErr w:type="spellStart"/>
      <w:r>
        <w:rPr>
          <w:rFonts w:ascii="Bookman Old Style" w:hAnsi="Bookman Old Style"/>
          <w:szCs w:val="24"/>
        </w:rPr>
        <w:t>objavljuje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Prijava</w:t>
      </w:r>
      <w:proofErr w:type="spellEnd"/>
      <w:r>
        <w:rPr>
          <w:rFonts w:ascii="Bookman Old Style" w:hAnsi="Bookman Old Style"/>
          <w:szCs w:val="24"/>
        </w:rPr>
        <w:t xml:space="preserve"> o </w:t>
      </w:r>
      <w:proofErr w:type="spellStart"/>
      <w:r>
        <w:rPr>
          <w:rFonts w:ascii="Bookman Old Style" w:hAnsi="Bookman Old Style"/>
          <w:szCs w:val="24"/>
        </w:rPr>
        <w:t>nedostatnosti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stečajne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mase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stečajnog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dužnika</w:t>
      </w:r>
      <w:proofErr w:type="spellEnd"/>
      <w:r>
        <w:rPr>
          <w:rFonts w:ascii="Bookman Old Style" w:hAnsi="Bookman Old Style"/>
          <w:szCs w:val="24"/>
        </w:rPr>
        <w:t xml:space="preserve"> MURING d.o.o. – u </w:t>
      </w:r>
      <w:proofErr w:type="spellStart"/>
      <w:r>
        <w:rPr>
          <w:rFonts w:ascii="Bookman Old Style" w:hAnsi="Bookman Old Style"/>
          <w:szCs w:val="24"/>
        </w:rPr>
        <w:t>stečaju</w:t>
      </w:r>
      <w:proofErr w:type="spellEnd"/>
      <w:r>
        <w:rPr>
          <w:rFonts w:ascii="Bookman Old Style" w:hAnsi="Bookman Old Style"/>
          <w:szCs w:val="24"/>
        </w:rPr>
        <w:t xml:space="preserve">, </w:t>
      </w:r>
      <w:proofErr w:type="gramStart"/>
      <w:r>
        <w:rPr>
          <w:rFonts w:ascii="Bookman Old Style" w:hAnsi="Bookman Old Style"/>
          <w:szCs w:val="24"/>
        </w:rPr>
        <w:t>a</w:t>
      </w:r>
      <w:proofErr w:type="gramEnd"/>
      <w:r>
        <w:rPr>
          <w:rFonts w:ascii="Bookman Old Style" w:hAnsi="Bookman Old Style"/>
          <w:szCs w:val="24"/>
        </w:rPr>
        <w:t xml:space="preserve"> s </w:t>
      </w:r>
      <w:proofErr w:type="spellStart"/>
      <w:r>
        <w:rPr>
          <w:rFonts w:ascii="Bookman Old Style" w:hAnsi="Bookman Old Style"/>
          <w:szCs w:val="24"/>
        </w:rPr>
        <w:t>obzirom</w:t>
      </w:r>
      <w:proofErr w:type="spellEnd"/>
      <w:r>
        <w:rPr>
          <w:rFonts w:ascii="Bookman Old Style" w:hAnsi="Bookman Old Style"/>
          <w:szCs w:val="24"/>
        </w:rPr>
        <w:t xml:space="preserve"> da </w:t>
      </w:r>
      <w:proofErr w:type="spellStart"/>
      <w:r>
        <w:rPr>
          <w:rFonts w:ascii="Bookman Old Style" w:hAnsi="Bookman Old Style"/>
          <w:szCs w:val="24"/>
        </w:rPr>
        <w:t>ista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nije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dostatna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za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podmirenje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ostalih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obveza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stečajne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mase</w:t>
      </w:r>
      <w:proofErr w:type="spellEnd"/>
      <w:r>
        <w:rPr>
          <w:rFonts w:ascii="Bookman Old Style" w:hAnsi="Bookman Old Style"/>
          <w:szCs w:val="24"/>
        </w:rPr>
        <w:t>.</w:t>
      </w:r>
    </w:p>
    <w:p w:rsidRPr="00D03326" w:rsidR="00A532AA" w:rsidP="00A532AA" w:rsidRDefault="00A532AA">
      <w:pPr>
        <w:jc w:val="both"/>
        <w:rPr>
          <w:rFonts w:ascii="Bookman Old Style" w:hAnsi="Bookman Old Style"/>
          <w:szCs w:val="24"/>
        </w:rPr>
      </w:pPr>
      <w:proofErr w:type="gramStart"/>
      <w:r>
        <w:rPr>
          <w:rFonts w:ascii="Bookman Old Style" w:hAnsi="Bookman Old Style"/>
          <w:szCs w:val="24"/>
        </w:rPr>
        <w:t>Od</w:t>
      </w:r>
      <w:proofErr w:type="gram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objave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ove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Prijave</w:t>
      </w:r>
      <w:proofErr w:type="spellEnd"/>
      <w:r>
        <w:rPr>
          <w:rFonts w:ascii="Bookman Old Style" w:hAnsi="Bookman Old Style"/>
          <w:szCs w:val="24"/>
        </w:rPr>
        <w:t xml:space="preserve">, </w:t>
      </w:r>
      <w:proofErr w:type="spellStart"/>
      <w:r>
        <w:rPr>
          <w:rFonts w:ascii="Bookman Old Style" w:hAnsi="Bookman Old Style"/>
          <w:szCs w:val="24"/>
        </w:rPr>
        <w:t>nije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dopuštena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ovrha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radi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naplate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obveza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stečajne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mase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iz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članka</w:t>
      </w:r>
      <w:proofErr w:type="spellEnd"/>
      <w:r>
        <w:rPr>
          <w:rFonts w:ascii="Bookman Old Style" w:hAnsi="Bookman Old Style"/>
          <w:szCs w:val="24"/>
        </w:rPr>
        <w:t xml:space="preserve"> 295. </w:t>
      </w:r>
      <w:proofErr w:type="spellStart"/>
      <w:proofErr w:type="gramStart"/>
      <w:r>
        <w:rPr>
          <w:rFonts w:ascii="Bookman Old Style" w:hAnsi="Bookman Old Style"/>
          <w:szCs w:val="24"/>
        </w:rPr>
        <w:t>Stečajnog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zakona</w:t>
      </w:r>
      <w:proofErr w:type="spellEnd"/>
      <w:r>
        <w:rPr>
          <w:rFonts w:ascii="Bookman Old Style" w:hAnsi="Bookman Old Style"/>
          <w:szCs w:val="24"/>
        </w:rPr>
        <w:t>.</w:t>
      </w:r>
      <w:proofErr w:type="gramEnd"/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CF4C04" w:rsidRDefault="00A532AA">
      <w:pPr>
        <w:rPr>
          <w:rFonts w:ascii="Bookman Old Style" w:hAnsi="Bookman Old Style"/>
          <w:lang w:val="hr-HR"/>
        </w:rPr>
      </w:pPr>
    </w:p>
    <w:p w:rsidR="00A532AA" w:rsidP="00A532AA" w:rsidRDefault="00A532AA">
      <w:pPr>
        <w:pStyle w:val="Tijeloteksta3"/>
        <w:jc w:val="center"/>
        <w:rPr>
          <w:rFonts w:ascii="Bookman Old Style" w:hAnsi="Bookman Old Style"/>
          <w:b/>
          <w:i/>
          <w:szCs w:val="24"/>
          <w:lang w:val="hr-HR"/>
        </w:rPr>
      </w:pPr>
      <w:r>
        <w:rPr>
          <w:rFonts w:ascii="Bookman Old Style" w:hAnsi="Bookman Old Style"/>
          <w:b/>
          <w:i/>
          <w:szCs w:val="24"/>
          <w:lang w:val="hr-HR"/>
        </w:rPr>
        <w:lastRenderedPageBreak/>
        <w:t xml:space="preserve">MURING d.o.o. u stečaju, </w:t>
      </w:r>
    </w:p>
    <w:p w:rsidRPr="00CF48D4" w:rsidR="00A532AA" w:rsidP="00A532AA" w:rsidRDefault="00A532AA">
      <w:pPr>
        <w:pStyle w:val="Tijeloteksta3"/>
        <w:jc w:val="center"/>
        <w:rPr>
          <w:rFonts w:ascii="Bookman Old Style" w:hAnsi="Bookman Old Style" w:cs="Arial"/>
          <w:b/>
          <w:i/>
          <w:szCs w:val="24"/>
          <w:shd w:val="clear" w:color="auto" w:fill="FFFFFF"/>
        </w:rPr>
      </w:pPr>
      <w:r>
        <w:rPr>
          <w:rFonts w:ascii="Bookman Old Style" w:hAnsi="Bookman Old Style"/>
          <w:b/>
          <w:i/>
          <w:szCs w:val="24"/>
          <w:lang w:val="hr-HR"/>
        </w:rPr>
        <w:t>Brezovička cesta 62E,  Zagreb, OIB: 64225691300</w:t>
      </w:r>
    </w:p>
    <w:p w:rsidR="00A532AA" w:rsidP="00A532AA" w:rsidRDefault="00A532AA">
      <w:pPr>
        <w:jc w:val="center"/>
        <w:rPr>
          <w:rFonts w:ascii="Bookman Old Style" w:hAnsi="Bookman Old Style"/>
          <w:b/>
          <w:i/>
          <w:szCs w:val="24"/>
        </w:rPr>
      </w:pPr>
      <w:proofErr w:type="spellStart"/>
      <w:r>
        <w:rPr>
          <w:rFonts w:ascii="Bookman Old Style" w:hAnsi="Bookman Old Style"/>
          <w:b/>
          <w:i/>
          <w:szCs w:val="24"/>
        </w:rPr>
        <w:t>Stečajna</w:t>
      </w:r>
      <w:proofErr w:type="spellEnd"/>
      <w:r>
        <w:rPr>
          <w:rFonts w:ascii="Bookman Old Style" w:hAnsi="Bookman Old Style"/>
          <w:b/>
          <w:i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i/>
          <w:szCs w:val="24"/>
        </w:rPr>
        <w:t>upraviteljica</w:t>
      </w:r>
      <w:proofErr w:type="spellEnd"/>
      <w:r>
        <w:rPr>
          <w:rFonts w:ascii="Bookman Old Style" w:hAnsi="Bookman Old Style"/>
          <w:b/>
          <w:i/>
          <w:szCs w:val="24"/>
        </w:rPr>
        <w:t xml:space="preserve">: Davorka Huljev, Zagreb, </w:t>
      </w:r>
      <w:proofErr w:type="spellStart"/>
      <w:r>
        <w:rPr>
          <w:rFonts w:ascii="Bookman Old Style" w:hAnsi="Bookman Old Style"/>
          <w:b/>
          <w:i/>
          <w:szCs w:val="24"/>
        </w:rPr>
        <w:t>Miramarska</w:t>
      </w:r>
      <w:proofErr w:type="spellEnd"/>
      <w:r>
        <w:rPr>
          <w:rFonts w:ascii="Bookman Old Style" w:hAnsi="Bookman Old Style"/>
          <w:b/>
          <w:i/>
          <w:szCs w:val="24"/>
        </w:rPr>
        <w:t xml:space="preserve"> 13d</w:t>
      </w:r>
    </w:p>
    <w:p w:rsidR="00A532AA" w:rsidP="00A532AA" w:rsidRDefault="00A532AA">
      <w:pPr>
        <w:pBdr>
          <w:bottom w:val="single" w:color="auto" w:sz="12" w:space="1"/>
        </w:pBdr>
        <w:jc w:val="center"/>
        <w:rPr>
          <w:rFonts w:ascii="Bookman Old Style" w:hAnsi="Bookman Old Style"/>
          <w:b/>
          <w:i/>
          <w:szCs w:val="24"/>
        </w:rPr>
      </w:pPr>
      <w:proofErr w:type="spellStart"/>
      <w:proofErr w:type="gramStart"/>
      <w:r>
        <w:rPr>
          <w:rFonts w:ascii="Bookman Old Style" w:hAnsi="Bookman Old Style"/>
          <w:b/>
          <w:i/>
          <w:szCs w:val="24"/>
        </w:rPr>
        <w:t>tel</w:t>
      </w:r>
      <w:proofErr w:type="spellEnd"/>
      <w:proofErr w:type="gramEnd"/>
      <w:r>
        <w:rPr>
          <w:rFonts w:ascii="Bookman Old Style" w:hAnsi="Bookman Old Style"/>
          <w:b/>
          <w:i/>
          <w:szCs w:val="24"/>
        </w:rPr>
        <w:t>: 615-2555, fax: 615-2444</w:t>
      </w:r>
    </w:p>
    <w:p w:rsidRPr="00BB70B0" w:rsidR="00A532AA" w:rsidP="00A532AA" w:rsidRDefault="00A532AA">
      <w:pPr>
        <w:rPr>
          <w:rFonts w:ascii="Bookman Old Style" w:hAnsi="Bookman Old Style"/>
          <w:b/>
          <w:lang w:val="hr-HR"/>
        </w:rPr>
      </w:pPr>
    </w:p>
    <w:p w:rsidRPr="00BB70B0" w:rsidR="00A532AA" w:rsidP="00A532AA" w:rsidRDefault="00A532AA">
      <w:pPr>
        <w:rPr>
          <w:rFonts w:ascii="Bookman Old Style" w:hAnsi="Bookman Old Style"/>
          <w:b/>
          <w:lang w:val="hr-HR"/>
        </w:rPr>
      </w:pPr>
    </w:p>
    <w:p w:rsidRPr="00BB70B0" w:rsidR="00A532AA" w:rsidP="00A532AA" w:rsidRDefault="00A73E75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noProof/>
          <w:sz w:val="22"/>
          <w:lang w:val="hr-HR" w:eastAsia="hr-HR"/>
        </w:rPr>
        <w:pict>
          <v:rect style="position:absolute;margin-left:238.05pt;margin-top:2.4pt;width:235pt;height:10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id="_x0000_s1027" o:allowincell="f" stroked="f" fillcolor="yellow">
            <v:fill type="pattern" color2="#dfdfdf" o:title="" r:id="rId7"/>
            <v:textbox inset="1pt,1pt,1pt,1pt">
              <w:txbxContent>
                <w:p w:rsidR="00A532AA" w:rsidP="00A532AA" w:rsidRDefault="00A532AA">
                  <w:pPr>
                    <w:jc w:val="center"/>
                    <w:rPr>
                      <w:rFonts w:ascii="Bookman Old Style" w:hAnsi="Bookman Old Style"/>
                      <w:b/>
                      <w:sz w:val="28"/>
                      <w:lang w:val="hr-HR"/>
                    </w:rPr>
                  </w:pPr>
                </w:p>
                <w:p w:rsidR="00A532AA" w:rsidP="00A532AA" w:rsidRDefault="00A532AA">
                  <w:pPr>
                    <w:jc w:val="center"/>
                    <w:rPr>
                      <w:rFonts w:ascii="Bookman Old Style" w:hAnsi="Bookman Old Style"/>
                      <w:b/>
                      <w:sz w:val="28"/>
                      <w:lang w:val="hr-HR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  <w:lang w:val="hr-HR"/>
                    </w:rPr>
                    <w:t>FINA</w:t>
                  </w:r>
                </w:p>
                <w:p w:rsidR="00A532AA" w:rsidP="00A532AA" w:rsidRDefault="00A532AA">
                  <w:pPr>
                    <w:jc w:val="center"/>
                    <w:rPr>
                      <w:rFonts w:ascii="Bookman Old Style" w:hAnsi="Bookman Old Style"/>
                      <w:b/>
                      <w:sz w:val="28"/>
                      <w:lang w:val="hr-HR"/>
                    </w:rPr>
                  </w:pPr>
                </w:p>
                <w:p w:rsidR="00A532AA" w:rsidP="00A532AA" w:rsidRDefault="00A532AA">
                  <w:pPr>
                    <w:jc w:val="center"/>
                    <w:rPr>
                      <w:rFonts w:ascii="Bookman Old Style" w:hAnsi="Bookman Old Style"/>
                      <w:b/>
                      <w:sz w:val="28"/>
                      <w:lang w:val="hr-HR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  <w:lang w:val="hr-HR"/>
                    </w:rPr>
                    <w:t>Vrtni put 3</w:t>
                  </w:r>
                </w:p>
                <w:p w:rsidRPr="00960637" w:rsidR="00A532AA" w:rsidP="00A532AA" w:rsidRDefault="00A532AA">
                  <w:pPr>
                    <w:jc w:val="center"/>
                    <w:rPr>
                      <w:rFonts w:ascii="Bookman Old Style" w:hAnsi="Bookman Old Style"/>
                      <w:b/>
                      <w:sz w:val="28"/>
                      <w:lang w:val="hr-HR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  <w:lang w:val="hr-HR"/>
                    </w:rPr>
                    <w:t>10 000 Zagreb</w:t>
                  </w:r>
                </w:p>
              </w:txbxContent>
            </v:textbox>
          </v:rect>
        </w:pict>
      </w:r>
    </w:p>
    <w:p w:rsidRPr="00BB70B0" w:rsidR="00A532AA" w:rsidP="00A532AA" w:rsidRDefault="00A532AA">
      <w:pPr>
        <w:rPr>
          <w:rFonts w:ascii="Bookman Old Style" w:hAnsi="Bookman Old Style"/>
          <w:b/>
          <w:lang w:val="hr-HR"/>
        </w:rPr>
      </w:pPr>
      <w:r w:rsidRPr="00BB70B0">
        <w:rPr>
          <w:rFonts w:ascii="Bookman Old Style" w:hAnsi="Bookman Old Style"/>
          <w:b/>
          <w:lang w:val="hr-HR"/>
        </w:rPr>
        <w:t xml:space="preserve">Naš znak: </w:t>
      </w:r>
      <w:r>
        <w:rPr>
          <w:rFonts w:ascii="Bookman Old Style" w:hAnsi="Bookman Old Style"/>
          <w:b/>
          <w:lang w:val="hr-HR"/>
        </w:rPr>
        <w:t xml:space="preserve">  /DJ</w:t>
      </w:r>
      <w:r w:rsidRPr="00BB70B0">
        <w:rPr>
          <w:rFonts w:ascii="Bookman Old Style" w:hAnsi="Bookman Old Style"/>
          <w:b/>
          <w:lang w:val="hr-HR"/>
        </w:rPr>
        <w:t>/1</w:t>
      </w:r>
      <w:r>
        <w:rPr>
          <w:rFonts w:ascii="Bookman Old Style" w:hAnsi="Bookman Old Style"/>
          <w:b/>
          <w:lang w:val="hr-HR"/>
        </w:rPr>
        <w:t>9</w:t>
      </w:r>
      <w:r w:rsidRPr="00BB70B0">
        <w:rPr>
          <w:rFonts w:ascii="Bookman Old Style" w:hAnsi="Bookman Old Style"/>
          <w:b/>
          <w:lang w:val="hr-HR"/>
        </w:rPr>
        <w:t>.</w:t>
      </w:r>
    </w:p>
    <w:p w:rsidRPr="00BB70B0" w:rsidR="00A532AA" w:rsidP="00A532AA" w:rsidRDefault="00A532AA">
      <w:pPr>
        <w:rPr>
          <w:rFonts w:ascii="Bookman Old Style" w:hAnsi="Bookman Old Style"/>
          <w:b/>
          <w:lang w:val="hr-HR"/>
        </w:rPr>
      </w:pPr>
      <w:r w:rsidRPr="00BB70B0">
        <w:rPr>
          <w:rFonts w:ascii="Bookman Old Style" w:hAnsi="Bookman Old Style"/>
          <w:b/>
          <w:lang w:val="hr-HR"/>
        </w:rPr>
        <w:t>Vaš znak:</w:t>
      </w:r>
    </w:p>
    <w:p w:rsidRPr="00BB70B0" w:rsidR="00A532AA" w:rsidP="00A532AA" w:rsidRDefault="00A532AA">
      <w:pPr>
        <w:rPr>
          <w:rFonts w:ascii="Bookman Old Style" w:hAnsi="Bookman Old Style"/>
          <w:b/>
          <w:lang w:val="hr-HR"/>
        </w:rPr>
      </w:pPr>
      <w:r w:rsidRPr="00BB70B0">
        <w:rPr>
          <w:rFonts w:ascii="Bookman Old Style" w:hAnsi="Bookman Old Style"/>
          <w:b/>
          <w:lang w:val="hr-HR"/>
        </w:rPr>
        <w:t xml:space="preserve">Datum: </w:t>
      </w:r>
      <w:r>
        <w:rPr>
          <w:rFonts w:ascii="Bookman Old Style" w:hAnsi="Bookman Old Style"/>
          <w:b/>
          <w:lang w:val="hr-HR"/>
        </w:rPr>
        <w:t>17</w:t>
      </w:r>
      <w:r w:rsidRPr="00BB70B0">
        <w:rPr>
          <w:rFonts w:ascii="Bookman Old Style" w:hAnsi="Bookman Old Style"/>
          <w:b/>
          <w:lang w:val="hr-HR"/>
        </w:rPr>
        <w:t>.</w:t>
      </w:r>
      <w:r>
        <w:rPr>
          <w:rFonts w:ascii="Bookman Old Style" w:hAnsi="Bookman Old Style"/>
          <w:b/>
          <w:lang w:val="hr-HR"/>
        </w:rPr>
        <w:t>12.2019</w:t>
      </w:r>
      <w:r w:rsidRPr="00BB70B0">
        <w:rPr>
          <w:rFonts w:ascii="Bookman Old Style" w:hAnsi="Bookman Old Style"/>
          <w:b/>
          <w:lang w:val="hr-HR"/>
        </w:rPr>
        <w:t>.g.</w:t>
      </w:r>
    </w:p>
    <w:p w:rsidRPr="00BB70B0" w:rsidR="00A532AA" w:rsidP="00A532AA" w:rsidRDefault="00A532AA">
      <w:pPr>
        <w:rPr>
          <w:rFonts w:ascii="Bookman Old Style" w:hAnsi="Bookman Old Style"/>
          <w:b/>
          <w:lang w:val="hr-HR"/>
        </w:rPr>
      </w:pPr>
    </w:p>
    <w:p w:rsidRPr="00BB70B0" w:rsidR="00A532AA" w:rsidP="00A532AA" w:rsidRDefault="00A532AA">
      <w:pPr>
        <w:rPr>
          <w:rFonts w:ascii="Bookman Old Style" w:hAnsi="Bookman Old Style"/>
          <w:b/>
          <w:lang w:val="hr-HR"/>
        </w:rPr>
      </w:pPr>
    </w:p>
    <w:p w:rsidRPr="00BB70B0" w:rsidR="00A532AA" w:rsidP="00A532AA" w:rsidRDefault="00A532AA">
      <w:pPr>
        <w:rPr>
          <w:rFonts w:ascii="Bookman Old Style" w:hAnsi="Bookman Old Style"/>
          <w:b/>
          <w:lang w:val="hr-HR"/>
        </w:rPr>
      </w:pPr>
    </w:p>
    <w:p w:rsidRPr="00BB70B0" w:rsidR="00A532AA" w:rsidP="00A532AA" w:rsidRDefault="00A532AA">
      <w:pPr>
        <w:rPr>
          <w:rFonts w:ascii="Bookman Old Style" w:hAnsi="Bookman Old Style"/>
          <w:b/>
          <w:lang w:val="hr-HR"/>
        </w:rPr>
      </w:pPr>
    </w:p>
    <w:p w:rsidR="00A532AA" w:rsidP="00A532AA" w:rsidRDefault="00A532AA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 w:val="22"/>
          <w:u w:val="single"/>
          <w:lang w:val="hr-HR"/>
        </w:rPr>
      </w:pPr>
    </w:p>
    <w:p w:rsidR="00A532AA" w:rsidP="00A532AA" w:rsidRDefault="00A532AA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Cs w:val="24"/>
          <w:lang w:val="hr-HR"/>
        </w:rPr>
      </w:pPr>
      <w:r w:rsidRPr="0035333E">
        <w:rPr>
          <w:rFonts w:ascii="Bookman Old Style" w:hAnsi="Bookman Old Style"/>
          <w:b/>
          <w:szCs w:val="24"/>
          <w:u w:val="single"/>
          <w:lang w:val="hr-HR"/>
        </w:rPr>
        <w:t>PREDMET</w:t>
      </w:r>
      <w:r w:rsidRPr="0035333E">
        <w:rPr>
          <w:rFonts w:ascii="Bookman Old Style" w:hAnsi="Bookman Old Style"/>
          <w:b/>
          <w:szCs w:val="24"/>
          <w:lang w:val="hr-HR"/>
        </w:rPr>
        <w:t xml:space="preserve">: </w:t>
      </w:r>
      <w:r>
        <w:rPr>
          <w:rFonts w:ascii="Bookman Old Style" w:hAnsi="Bookman Old Style"/>
          <w:b/>
          <w:szCs w:val="24"/>
          <w:lang w:val="hr-HR"/>
        </w:rPr>
        <w:t>Obavijest o Prijavi</w:t>
      </w:r>
      <w:r w:rsidRPr="0035333E">
        <w:rPr>
          <w:rFonts w:ascii="Bookman Old Style" w:hAnsi="Bookman Old Style"/>
          <w:b/>
          <w:szCs w:val="24"/>
          <w:lang w:val="hr-HR"/>
        </w:rPr>
        <w:t xml:space="preserve"> nedos</w:t>
      </w:r>
      <w:r>
        <w:rPr>
          <w:rFonts w:ascii="Bookman Old Style" w:hAnsi="Bookman Old Style"/>
          <w:b/>
          <w:szCs w:val="24"/>
          <w:lang w:val="hr-HR"/>
        </w:rPr>
        <w:t>tatnosti stečajne mase sukladno</w:t>
      </w:r>
    </w:p>
    <w:p w:rsidR="00A532AA" w:rsidP="00A532AA" w:rsidRDefault="00A532AA">
      <w:pPr>
        <w:pStyle w:val="Zaglavlje"/>
        <w:tabs>
          <w:tab w:val="clear" w:pos="4153"/>
          <w:tab w:val="clear" w:pos="8306"/>
        </w:tabs>
        <w:ind w:left="708" w:firstLine="708"/>
        <w:jc w:val="both"/>
        <w:rPr>
          <w:rFonts w:ascii="Bookman Old Style" w:hAnsi="Bookman Old Style"/>
          <w:b/>
          <w:szCs w:val="24"/>
          <w:lang w:val="hr-HR"/>
        </w:rPr>
      </w:pPr>
      <w:r w:rsidRPr="0035333E">
        <w:rPr>
          <w:rFonts w:ascii="Bookman Old Style" w:hAnsi="Bookman Old Style"/>
          <w:b/>
          <w:szCs w:val="24"/>
          <w:lang w:val="hr-HR"/>
        </w:rPr>
        <w:t>Članku 294.</w:t>
      </w:r>
      <w:r>
        <w:rPr>
          <w:rFonts w:ascii="Bookman Old Style" w:hAnsi="Bookman Old Style"/>
          <w:b/>
          <w:szCs w:val="24"/>
          <w:lang w:val="hr-HR"/>
        </w:rPr>
        <w:t xml:space="preserve"> Stečajnog zakona; za MURING d.o.o. – u </w:t>
      </w:r>
    </w:p>
    <w:p w:rsidR="00A532AA" w:rsidP="00A532AA" w:rsidRDefault="00A532AA">
      <w:pPr>
        <w:pStyle w:val="Zaglavlje"/>
        <w:tabs>
          <w:tab w:val="clear" w:pos="4153"/>
          <w:tab w:val="clear" w:pos="8306"/>
        </w:tabs>
        <w:ind w:left="708" w:firstLine="708"/>
        <w:jc w:val="both"/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>stečaju</w:t>
      </w:r>
    </w:p>
    <w:p w:rsidR="00A532AA" w:rsidP="00A532AA" w:rsidRDefault="00A532AA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A532AA" w:rsidP="00A532AA" w:rsidRDefault="00A532AA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A532AA" w:rsidP="00A532AA" w:rsidRDefault="00A532AA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A532AA" w:rsidP="00A532AA" w:rsidRDefault="00A532AA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ab/>
        <w:t xml:space="preserve">U privitku dostavljamo presliku Prijave o nedostatnosti stečajne mase </w:t>
      </w:r>
      <w:r w:rsidRPr="00A13F3B">
        <w:rPr>
          <w:rFonts w:ascii="Bookman Old Style" w:hAnsi="Bookman Old Style"/>
          <w:szCs w:val="24"/>
          <w:lang w:val="hr-HR"/>
        </w:rPr>
        <w:t>MURING d.o.o. – u ste</w:t>
      </w:r>
      <w:r w:rsidRPr="00A13F3B">
        <w:rPr>
          <w:rFonts w:hint="eastAsia" w:ascii="Bookman Old Style" w:hAnsi="Bookman Old Style"/>
          <w:szCs w:val="24"/>
          <w:lang w:val="hr-HR"/>
        </w:rPr>
        <w:t>č</w:t>
      </w:r>
      <w:r w:rsidRPr="00A13F3B">
        <w:rPr>
          <w:rFonts w:ascii="Bookman Old Style" w:hAnsi="Bookman Old Style"/>
          <w:szCs w:val="24"/>
          <w:lang w:val="hr-HR"/>
        </w:rPr>
        <w:t>aju, OIB: 64225691300</w:t>
      </w:r>
      <w:r>
        <w:rPr>
          <w:rFonts w:ascii="Bookman Old Style" w:hAnsi="Bookman Old Style"/>
          <w:szCs w:val="24"/>
          <w:lang w:val="hr-HR"/>
        </w:rPr>
        <w:t>, objavljene na mrežnoj stranici e-Oglasna ploča sudova.</w:t>
      </w:r>
    </w:p>
    <w:p w:rsidR="00A532AA" w:rsidP="00A532AA" w:rsidRDefault="00A532AA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szCs w:val="24"/>
          <w:lang w:val="hr-HR"/>
        </w:rPr>
      </w:pPr>
    </w:p>
    <w:p w:rsidR="00A532AA" w:rsidP="00A532AA" w:rsidRDefault="00A532AA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ab/>
        <w:t>Sukladno članku 296. Stečajnog zakona, čim stečajni upravitelj prijavi nedostatnost stečajne mase, nije dopuštena ovrha radi naplate obveza iz članka 295. Stečajnog zakona.</w:t>
      </w:r>
    </w:p>
    <w:p w:rsidR="00A532AA" w:rsidP="00A532AA" w:rsidRDefault="00A532AA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szCs w:val="24"/>
          <w:lang w:val="hr-HR"/>
        </w:rPr>
      </w:pPr>
    </w:p>
    <w:p w:rsidRPr="00DE6AC4" w:rsidR="00A532AA" w:rsidP="00A532AA" w:rsidRDefault="00A532AA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ab/>
        <w:t xml:space="preserve">Ovim putem, molimo FINA-i da sukladno ovoj Obavijesti uskrati provedbu svih naloga za </w:t>
      </w:r>
      <w:proofErr w:type="spellStart"/>
      <w:r>
        <w:rPr>
          <w:rFonts w:ascii="Bookman Old Style" w:hAnsi="Bookman Old Style"/>
          <w:szCs w:val="24"/>
          <w:lang w:val="hr-HR"/>
        </w:rPr>
        <w:t>plijenidbom</w:t>
      </w:r>
      <w:proofErr w:type="spellEnd"/>
      <w:r>
        <w:rPr>
          <w:rFonts w:ascii="Bookman Old Style" w:hAnsi="Bookman Old Style"/>
          <w:szCs w:val="24"/>
          <w:lang w:val="hr-HR"/>
        </w:rPr>
        <w:t xml:space="preserve"> žiro-računa broj: HR1523400091190026902.</w:t>
      </w:r>
    </w:p>
    <w:p w:rsidR="00A532AA" w:rsidP="00A532AA" w:rsidRDefault="00A532AA"/>
    <w:p w:rsidR="00A532AA" w:rsidP="00A532AA" w:rsidRDefault="00A532AA"/>
    <w:p w:rsidR="00A532AA" w:rsidP="00A532AA" w:rsidRDefault="00A532AA"/>
    <w:p w:rsidR="00A532AA" w:rsidP="00A532AA" w:rsidRDefault="00A532AA"/>
    <w:p w:rsidR="00A532AA" w:rsidP="00A532AA" w:rsidRDefault="00A532AA"/>
    <w:p w:rsidR="00A532AA" w:rsidP="00A532AA" w:rsidRDefault="00A532AA"/>
    <w:p w:rsidR="00A532AA" w:rsidP="00A532AA" w:rsidRDefault="00A532AA"/>
    <w:p w:rsidR="00A532AA" w:rsidP="00A532AA" w:rsidRDefault="00A532AA"/>
    <w:p w:rsidR="00A532AA" w:rsidP="00A532AA" w:rsidRDefault="00A532AA"/>
    <w:p w:rsidR="00A532AA" w:rsidP="00A532AA" w:rsidRDefault="00A532AA">
      <w:pPr>
        <w:pStyle w:val="Zaglavlje"/>
        <w:tabs>
          <w:tab w:val="clear" w:pos="4153"/>
          <w:tab w:val="clear" w:pos="8306"/>
        </w:tabs>
        <w:jc w:val="right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Stečajna upraviteljica</w:t>
      </w:r>
    </w:p>
    <w:p w:rsidRPr="00B71E0F" w:rsidR="00A532AA" w:rsidP="00A532AA" w:rsidRDefault="00A532AA">
      <w:pPr>
        <w:pStyle w:val="Zaglavlje"/>
        <w:tabs>
          <w:tab w:val="clear" w:pos="4153"/>
          <w:tab w:val="clear" w:pos="8306"/>
        </w:tabs>
        <w:jc w:val="right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Davorka Huljev</w:t>
      </w:r>
    </w:p>
    <w:p w:rsidR="00A532AA" w:rsidP="00A532AA" w:rsidRDefault="00A532AA"/>
    <w:p w:rsidR="00A532AA" w:rsidP="00CF4C04" w:rsidRDefault="00A532AA">
      <w:pPr>
        <w:rPr>
          <w:rFonts w:ascii="Bookman Old Style" w:hAnsi="Bookman Old Style"/>
          <w:lang w:val="hr-HR"/>
        </w:rPr>
      </w:pPr>
    </w:p>
    <w:sectPr w:rsidR="00A532AA" w:rsidSect="00455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meri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D720C"/>
    <w:multiLevelType w:val="hybridMultilevel"/>
    <w:tmpl w:val="C6DEE6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7B80"/>
    <w:multiLevelType w:val="hybridMultilevel"/>
    <w:tmpl w:val="4CF0E8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34A4B"/>
    <w:multiLevelType w:val="hybridMultilevel"/>
    <w:tmpl w:val="63985A80"/>
    <w:lvl w:ilvl="0" w:tplc="8BA6EDFC">
      <w:start w:val="7"/>
      <w:numFmt w:val="bullet"/>
      <w:lvlText w:val="-"/>
      <w:lvlJc w:val="left"/>
      <w:pPr>
        <w:ind w:left="720" w:hanging="360"/>
      </w:pPr>
      <w:rPr>
        <w:rFonts w:hint="default" w:ascii="Amerigo" w:hAnsi="Amerigo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F334FF0"/>
    <w:multiLevelType w:val="hybridMultilevel"/>
    <w:tmpl w:val="08FAA172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844938"/>
    <w:multiLevelType w:val="hybridMultilevel"/>
    <w:tmpl w:val="DCBA82EA"/>
    <w:lvl w:ilvl="0" w:tplc="2C5C12A6">
      <w:start w:val="7"/>
      <w:numFmt w:val="bullet"/>
      <w:lvlText w:val="-"/>
      <w:lvlJc w:val="left"/>
      <w:pPr>
        <w:ind w:left="720" w:hanging="360"/>
      </w:pPr>
      <w:rPr>
        <w:rFonts w:hint="default" w:ascii="Bookman Old Style" w:hAnsi="Bookman Old Style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622B21"/>
    <w:multiLevelType w:val="hybridMultilevel"/>
    <w:tmpl w:val="9F2026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C04"/>
    <w:rsid w:val="00090CF7"/>
    <w:rsid w:val="000A35BC"/>
    <w:rsid w:val="001450BE"/>
    <w:rsid w:val="00266C53"/>
    <w:rsid w:val="00300DA4"/>
    <w:rsid w:val="00397465"/>
    <w:rsid w:val="00455EC5"/>
    <w:rsid w:val="00455FCC"/>
    <w:rsid w:val="004C3901"/>
    <w:rsid w:val="0066097A"/>
    <w:rsid w:val="0067733B"/>
    <w:rsid w:val="007949FA"/>
    <w:rsid w:val="008B2492"/>
    <w:rsid w:val="00A532AA"/>
    <w:rsid w:val="00A73E75"/>
    <w:rsid w:val="00B55F86"/>
    <w:rsid w:val="00B57D2C"/>
    <w:rsid w:val="00CF48D4"/>
    <w:rsid w:val="00CF4C04"/>
    <w:rsid w:val="00D46AF9"/>
    <w:rsid w:val="00DB62C6"/>
    <w:rsid w:val="00DF32B8"/>
    <w:rsid w:val="00DF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2" w:uiPriority="0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F4C04"/>
    <w:pPr>
      <w:spacing w:after="0" w:line="240" w:lineRule="auto"/>
    </w:pPr>
    <w:rPr>
      <w:rFonts w:ascii="Amerigo" w:hAnsi="Amerigo" w:eastAsia="Times New Roman" w:cs="Times New Roman"/>
      <w:sz w:val="24"/>
      <w:szCs w:val="20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CF4C04"/>
    <w:pPr>
      <w:tabs>
        <w:tab w:val="center" w:pos="4153"/>
        <w:tab w:val="right" w:pos="8306"/>
      </w:tabs>
    </w:pPr>
    <w:rPr>
      <w:rFonts w:ascii="Times New Roman" w:hAnsi="Times New Roman"/>
      <w:lang w:eastAsia="hr-HR"/>
    </w:rPr>
  </w:style>
  <w:style w:type="character" w:styleId="ZaglavljeChar" w:customStyle="true">
    <w:name w:val="Zaglavlje Char"/>
    <w:basedOn w:val="Zadanifontodlomka"/>
    <w:link w:val="Zaglavlje"/>
    <w:rsid w:val="00CF4C04"/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paragraph" w:styleId="Tijeloteksta2">
    <w:name w:val="Body Text 2"/>
    <w:basedOn w:val="Normal"/>
    <w:link w:val="Tijeloteksta2Char"/>
    <w:semiHidden/>
    <w:unhideWhenUsed/>
    <w:rsid w:val="00CF4C04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semiHidden/>
    <w:rsid w:val="00CF4C04"/>
    <w:rPr>
      <w:rFonts w:ascii="Amerigo" w:hAnsi="Amerigo" w:eastAsia="Times New Roman" w:cs="Times New Roman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unhideWhenUsed/>
    <w:rsid w:val="00CF4C04"/>
    <w:pPr>
      <w:jc w:val="both"/>
    </w:pPr>
    <w:rPr>
      <w:rFonts w:ascii="Times New Roman" w:hAnsi="Times New Roman"/>
    </w:rPr>
  </w:style>
  <w:style w:type="character" w:styleId="Tijeloteksta3Char" w:customStyle="true">
    <w:name w:val="Tijelo teksta 3 Char"/>
    <w:basedOn w:val="Zadanifontodlomka"/>
    <w:link w:val="Tijeloteksta3"/>
    <w:rsid w:val="00CF4C04"/>
    <w:rPr>
      <w:rFonts w:ascii="Times New Roman" w:hAnsi="Times New Roman" w:eastAsia="Times New Roman" w:cs="Times New Roman"/>
      <w:sz w:val="24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CF4C0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73E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3E75"/>
    <w:rPr>
      <w:rFonts w:ascii="Times New Roman" w:hAnsi="Times New Roman" w:cs="Times New Roman"/>
      <w:b/>
      <w:i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3E75"/>
    <w:rPr>
      <w:rFonts w:ascii="Bookman Old Style" w:hAnsi="Bookman Old Style"/>
      <w:b/>
      <w:i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3E75"/>
    <w:rPr>
      <w:rFonts w:ascii="Bookman Old Style" w:hAnsi="Bookman Old Style" w:cs="Times New Roman"/>
      <w:b w:val="false"/>
      <w:i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3E75"/>
    <w:rPr>
      <w:rFonts w:ascii="Bookman Old Style" w:hAnsi="Bookman Old Style" w:cs="Times New Roman"/>
      <w:b w:val="false"/>
      <w:i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4C04"/>
    <w:pPr>
      <w:spacing w:after="0" w:line="240" w:lineRule="auto"/>
    </w:pPr>
    <w:rPr>
      <w:rFonts w:ascii="Amerigo" w:cs="Times New Roman" w:eastAsia="Times New Roman" w:hAnsi="Amerigo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CF4C04"/>
    <w:pPr>
      <w:tabs>
        <w:tab w:pos="4153" w:val="center"/>
        <w:tab w:pos="8306" w:val="right"/>
      </w:tabs>
    </w:pPr>
    <w:rPr>
      <w:rFonts w:ascii="Times New Roman" w:hAnsi="Times New Roman"/>
      <w:lang w:eastAsia="hr-HR"/>
    </w:rPr>
  </w:style>
  <w:style w:customStyle="1" w:styleId="ZaglavljeChar" w:type="character">
    <w:name w:val="Zaglavlje Char"/>
    <w:basedOn w:val="Zadanifontodlomka"/>
    <w:link w:val="Zaglavlje"/>
    <w:rsid w:val="00CF4C04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ijeloteksta2" w:type="paragraph">
    <w:name w:val="Body Text 2"/>
    <w:basedOn w:val="Normal"/>
    <w:link w:val="Tijeloteksta2Char"/>
    <w:semiHidden/>
    <w:unhideWhenUsed/>
    <w:rsid w:val="00CF4C04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CF4C04"/>
    <w:rPr>
      <w:rFonts w:ascii="Amerigo" w:cs="Times New Roman" w:eastAsia="Times New Roman" w:hAnsi="Amerigo"/>
      <w:sz w:val="24"/>
      <w:szCs w:val="20"/>
      <w:lang w:val="en-US"/>
    </w:rPr>
  </w:style>
  <w:style w:styleId="Tijeloteksta3" w:type="paragraph">
    <w:name w:val="Body Text 3"/>
    <w:basedOn w:val="Normal"/>
    <w:link w:val="Tijeloteksta3Char"/>
    <w:unhideWhenUsed/>
    <w:rsid w:val="00CF4C04"/>
    <w:pPr>
      <w:jc w:val="both"/>
    </w:pPr>
    <w:rPr>
      <w:rFonts w:ascii="Times New Roman" w:hAnsi="Times New Roman"/>
    </w:rPr>
  </w:style>
  <w:style w:customStyle="1" w:styleId="Tijeloteksta3Char" w:type="character">
    <w:name w:val="Tijelo teksta 3 Char"/>
    <w:basedOn w:val="Zadanifontodlomka"/>
    <w:link w:val="Tijeloteksta3"/>
    <w:rsid w:val="00CF4C04"/>
    <w:rPr>
      <w:rFonts w:ascii="Times New Roman" w:cs="Times New Roman" w:eastAsia="Times New Roman" w:hAnsi="Times New Roman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CF4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E75"/>
    <w:rPr>
      <w:rFonts w:ascii="Times New Roman" w:cs="Times New Roman" w:hAnsi="Times New Roman"/>
      <w:b/>
      <w:i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E75"/>
    <w:rPr>
      <w:rFonts w:ascii="Bookman Old Style" w:hAnsi="Bookman Old Style"/>
      <w:b/>
      <w:i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E75"/>
    <w:rPr>
      <w:rFonts w:ascii="Bookman Old Style" w:cs="Times New Roman" w:hAnsi="Bookman Old Style"/>
      <w:b w:val="0"/>
      <w:i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E75"/>
    <w:rPr>
      <w:rFonts w:ascii="Bookman Old Style" w:cs="Times New Roman" w:hAnsi="Bookman Old Style"/>
      <w:b w:val="0"/>
      <w:i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367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gif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565</properties:Words>
  <properties:Characters>3437</properties:Characters>
  <properties:Lines>190</properties:Lines>
  <properties:Paragraphs>48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2019-12-23T13:57:00Z</dcterms:created>
  <dc:creator>natalija</dc:creator>
  <cp:lastModifiedBy>Valentina Gabud</cp:lastModifiedBy>
  <cp:lastPrinted>2018-05-28T14:50:00Z</cp:lastPrinted>
  <dcterms:modified xmlns:xsi="http://www.w3.org/2001/XMLSchema-instance" xsi:type="dcterms:W3CDTF">2019-12-23T13:58:00Z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St-352/2010-615 / Podnesak - Prijava nedostatnosti stečajne mase (Prijava nedostatnosti stečajne mase.docx)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